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7EF90" w14:textId="77777777" w:rsidR="000A311D" w:rsidRPr="00815361" w:rsidRDefault="000A311D" w:rsidP="000A311D">
      <w:pPr>
        <w:rPr>
          <w:b/>
          <w:bCs/>
          <w:sz w:val="28"/>
          <w:szCs w:val="28"/>
        </w:rPr>
      </w:pPr>
      <w:r w:rsidRPr="00815361">
        <w:rPr>
          <w:b/>
          <w:bCs/>
          <w:sz w:val="28"/>
          <w:szCs w:val="28"/>
        </w:rPr>
        <w:t>Ministry Job Description</w:t>
      </w:r>
      <w:r w:rsidR="00815361" w:rsidRPr="00815361">
        <w:rPr>
          <w:b/>
          <w:bCs/>
          <w:sz w:val="28"/>
          <w:szCs w:val="28"/>
        </w:rPr>
        <w:t xml:space="preserve">: </w:t>
      </w:r>
      <w:r w:rsidR="00815361">
        <w:rPr>
          <w:b/>
          <w:bCs/>
          <w:sz w:val="28"/>
          <w:szCs w:val="28"/>
        </w:rPr>
        <w:t xml:space="preserve"> </w:t>
      </w:r>
      <w:r w:rsidR="00815361" w:rsidRPr="00815361">
        <w:rPr>
          <w:bCs/>
          <w:sz w:val="28"/>
          <w:szCs w:val="28"/>
        </w:rPr>
        <w:t>DEACON</w:t>
      </w:r>
    </w:p>
    <w:p w14:paraId="3DF299B9" w14:textId="249AA91D" w:rsidR="00AB7867" w:rsidRDefault="00815361" w:rsidP="00AB7867">
      <w:pPr>
        <w:autoSpaceDE w:val="0"/>
        <w:autoSpaceDN w:val="0"/>
        <w:adjustRightInd w:val="0"/>
        <w:spacing w:after="0" w:line="240" w:lineRule="auto"/>
        <w:rPr>
          <w:rFonts w:ascii="Calibri" w:hAnsi="Calibri" w:cs="Calibri"/>
        </w:rPr>
      </w:pPr>
      <w:r>
        <w:rPr>
          <w:b/>
          <w:bCs/>
        </w:rPr>
        <w:t>Goal of Position</w:t>
      </w:r>
      <w:r>
        <w:rPr>
          <w:b/>
          <w:bCs/>
        </w:rPr>
        <w:br/>
      </w:r>
      <w:r w:rsidR="00AB7867">
        <w:rPr>
          <w:rFonts w:ascii="Calibri" w:hAnsi="Calibri" w:cs="Calibri"/>
        </w:rPr>
        <w:t>In the office-bearers of the church we see the love of Christ for his people. As the Lord of the church he</w:t>
      </w:r>
      <w:r w:rsidR="00C924D3">
        <w:rPr>
          <w:rFonts w:ascii="Calibri" w:hAnsi="Calibri" w:cs="Calibri"/>
        </w:rPr>
        <w:t xml:space="preserve"> </w:t>
      </w:r>
      <w:r w:rsidR="00AB7867">
        <w:rPr>
          <w:rFonts w:ascii="Calibri" w:hAnsi="Calibri" w:cs="Calibri"/>
        </w:rPr>
        <w:t>appoints leaders and by his Spirit equips them so that believers may grow in faith, develop disciplined</w:t>
      </w:r>
    </w:p>
    <w:p w14:paraId="7846C1C4" w14:textId="0F36D534" w:rsidR="00AB7867" w:rsidRDefault="00AB7867" w:rsidP="00C924D3">
      <w:pPr>
        <w:autoSpaceDE w:val="0"/>
        <w:autoSpaceDN w:val="0"/>
        <w:adjustRightInd w:val="0"/>
        <w:spacing w:after="0" w:line="240" w:lineRule="auto"/>
        <w:rPr>
          <w:rFonts w:ascii="Calibri" w:hAnsi="Calibri" w:cs="Calibri"/>
        </w:rPr>
      </w:pPr>
      <w:r>
        <w:rPr>
          <w:rFonts w:ascii="Calibri" w:hAnsi="Calibri" w:cs="Calibri"/>
        </w:rPr>
        <w:t>Christian living, serve others in selfless love and share with all the good news of salvation. He taught us</w:t>
      </w:r>
      <w:r w:rsidR="00C924D3">
        <w:rPr>
          <w:rFonts w:ascii="Calibri" w:hAnsi="Calibri" w:cs="Calibri"/>
        </w:rPr>
        <w:t xml:space="preserve"> </w:t>
      </w:r>
      <w:r>
        <w:rPr>
          <w:rFonts w:ascii="Calibri" w:hAnsi="Calibri" w:cs="Calibri"/>
        </w:rPr>
        <w:t>the spirit of true leadership when he said, “Whoever wants to become great among you must be your</w:t>
      </w:r>
      <w:r w:rsidR="00C924D3">
        <w:rPr>
          <w:rFonts w:ascii="Calibri" w:hAnsi="Calibri" w:cs="Calibri"/>
        </w:rPr>
        <w:t xml:space="preserve"> </w:t>
      </w:r>
      <w:r>
        <w:rPr>
          <w:rFonts w:ascii="Calibri" w:hAnsi="Calibri" w:cs="Calibri"/>
        </w:rPr>
        <w:t>servant and whoever wants to be first among you must be your slave ‐ just as the Son of Man did not</w:t>
      </w:r>
      <w:r w:rsidR="00C924D3">
        <w:rPr>
          <w:rFonts w:ascii="Calibri" w:hAnsi="Calibri" w:cs="Calibri"/>
        </w:rPr>
        <w:t xml:space="preserve"> </w:t>
      </w:r>
      <w:r>
        <w:rPr>
          <w:rFonts w:ascii="Calibri" w:hAnsi="Calibri" w:cs="Calibri"/>
        </w:rPr>
        <w:t>come to be served, but to serve and to give his life as a ransom for many.” (Matthew 20:26‐28).</w:t>
      </w:r>
    </w:p>
    <w:p w14:paraId="459DE80F" w14:textId="77777777" w:rsidR="00C924D3" w:rsidRPr="00C924D3" w:rsidRDefault="00C924D3" w:rsidP="00C924D3">
      <w:pPr>
        <w:autoSpaceDE w:val="0"/>
        <w:autoSpaceDN w:val="0"/>
        <w:adjustRightInd w:val="0"/>
        <w:spacing w:after="0" w:line="240" w:lineRule="auto"/>
        <w:rPr>
          <w:rFonts w:ascii="Calibri" w:hAnsi="Calibri" w:cs="Calibri"/>
        </w:rPr>
      </w:pPr>
    </w:p>
    <w:p w14:paraId="4D847E81" w14:textId="77777777" w:rsidR="00815361" w:rsidRPr="00815361" w:rsidRDefault="00815361" w:rsidP="00815361">
      <w:pPr>
        <w:spacing w:line="240" w:lineRule="auto"/>
        <w:rPr>
          <w:bCs/>
        </w:rPr>
      </w:pPr>
      <w:r w:rsidRPr="00815361">
        <w:rPr>
          <w:bCs/>
        </w:rPr>
        <w:t>Deacons are chosen to give leadership to diaconal ministry. In this ministry, deacons empower members of their own congre</w:t>
      </w:r>
      <w:r w:rsidR="00C26CB9">
        <w:rPr>
          <w:bCs/>
        </w:rPr>
        <w:t>gation and partner with neighbo</w:t>
      </w:r>
      <w:r w:rsidRPr="00815361">
        <w:rPr>
          <w:bCs/>
        </w:rPr>
        <w:t>ring churches, Christian services, and local social agencies. Diaconal Ministry, to touch people’s lives as Christ’s hands and feet, focuses mainly on the following areas:</w:t>
      </w:r>
    </w:p>
    <w:p w14:paraId="6EF5EFE8" w14:textId="77777777" w:rsidR="00815361" w:rsidRPr="00815361" w:rsidRDefault="00DB48D2" w:rsidP="00815361">
      <w:pPr>
        <w:numPr>
          <w:ilvl w:val="0"/>
          <w:numId w:val="2"/>
        </w:numPr>
        <w:spacing w:line="240" w:lineRule="auto"/>
        <w:rPr>
          <w:bCs/>
        </w:rPr>
      </w:pPr>
      <w:r>
        <w:rPr>
          <w:bCs/>
          <w:i/>
          <w:iCs/>
        </w:rPr>
        <w:t xml:space="preserve">Compassion:  </w:t>
      </w:r>
      <w:r w:rsidR="00815361" w:rsidRPr="00815361">
        <w:rPr>
          <w:bCs/>
        </w:rPr>
        <w:t>Deacons model and demonstrate compassion to those who are hurting with words of hope and actions for encouragement.</w:t>
      </w:r>
    </w:p>
    <w:p w14:paraId="6C017756" w14:textId="77777777" w:rsidR="00815361" w:rsidRPr="00815361" w:rsidRDefault="00815361" w:rsidP="00815361">
      <w:pPr>
        <w:numPr>
          <w:ilvl w:val="0"/>
          <w:numId w:val="2"/>
        </w:numPr>
        <w:spacing w:line="240" w:lineRule="auto"/>
        <w:rPr>
          <w:bCs/>
        </w:rPr>
      </w:pPr>
      <w:r w:rsidRPr="00815361">
        <w:rPr>
          <w:bCs/>
          <w:i/>
          <w:iCs/>
        </w:rPr>
        <w:t>Community</w:t>
      </w:r>
      <w:r w:rsidR="00DB48D2">
        <w:rPr>
          <w:bCs/>
          <w:i/>
          <w:iCs/>
        </w:rPr>
        <w:t xml:space="preserve"> Ministry: </w:t>
      </w:r>
      <w:r w:rsidRPr="00815361">
        <w:rPr>
          <w:bCs/>
        </w:rPr>
        <w:t>Deacons model and encourage the congregation to be engaged in community ministry</w:t>
      </w:r>
      <w:r w:rsidR="00AB7867">
        <w:rPr>
          <w:bCs/>
        </w:rPr>
        <w:t xml:space="preserve"> with</w:t>
      </w:r>
      <w:r w:rsidRPr="00815361">
        <w:rPr>
          <w:bCs/>
        </w:rPr>
        <w:t xml:space="preserve">in their </w:t>
      </w:r>
      <w:r w:rsidR="00AB7867">
        <w:rPr>
          <w:bCs/>
        </w:rPr>
        <w:t xml:space="preserve">local </w:t>
      </w:r>
      <w:r w:rsidRPr="00815361">
        <w:rPr>
          <w:bCs/>
        </w:rPr>
        <w:t>communities.</w:t>
      </w:r>
    </w:p>
    <w:p w14:paraId="0F4C195A" w14:textId="77777777" w:rsidR="00815361" w:rsidRPr="00815361" w:rsidRDefault="00DB48D2" w:rsidP="00815361">
      <w:pPr>
        <w:numPr>
          <w:ilvl w:val="0"/>
          <w:numId w:val="2"/>
        </w:numPr>
        <w:spacing w:line="240" w:lineRule="auto"/>
        <w:rPr>
          <w:bCs/>
        </w:rPr>
      </w:pPr>
      <w:r>
        <w:rPr>
          <w:bCs/>
          <w:i/>
          <w:iCs/>
        </w:rPr>
        <w:t xml:space="preserve">Stewardship: </w:t>
      </w:r>
      <w:r w:rsidR="00815361" w:rsidRPr="00815361">
        <w:rPr>
          <w:bCs/>
        </w:rPr>
        <w:t>Deacons encourage church members to be stewards of God’s creation and to practice authentic stewardship with their time, talents, and money.</w:t>
      </w:r>
    </w:p>
    <w:p w14:paraId="757555F4" w14:textId="77777777" w:rsidR="00815361" w:rsidRPr="00815361" w:rsidRDefault="00815361" w:rsidP="00815361">
      <w:pPr>
        <w:numPr>
          <w:ilvl w:val="0"/>
          <w:numId w:val="2"/>
        </w:numPr>
        <w:spacing w:line="240" w:lineRule="auto"/>
        <w:rPr>
          <w:bCs/>
        </w:rPr>
      </w:pPr>
      <w:r w:rsidRPr="00815361">
        <w:rPr>
          <w:bCs/>
          <w:i/>
          <w:iCs/>
        </w:rPr>
        <w:t>Justice</w:t>
      </w:r>
      <w:r w:rsidR="00DB48D2">
        <w:rPr>
          <w:bCs/>
          <w:i/>
          <w:iCs/>
        </w:rPr>
        <w:t xml:space="preserve">: </w:t>
      </w:r>
      <w:r w:rsidRPr="00815361">
        <w:rPr>
          <w:bCs/>
        </w:rPr>
        <w:t xml:space="preserve">Deacons model and encourage the congregation to be advocates </w:t>
      </w:r>
      <w:r w:rsidRPr="00815361">
        <w:rPr>
          <w:bCs/>
          <w:i/>
          <w:iCs/>
        </w:rPr>
        <w:t xml:space="preserve">for </w:t>
      </w:r>
      <w:r w:rsidRPr="00815361">
        <w:rPr>
          <w:bCs/>
        </w:rPr>
        <w:t xml:space="preserve">and </w:t>
      </w:r>
      <w:r w:rsidRPr="00815361">
        <w:rPr>
          <w:bCs/>
          <w:i/>
          <w:iCs/>
        </w:rPr>
        <w:t>with</w:t>
      </w:r>
      <w:r w:rsidRPr="00815361">
        <w:rPr>
          <w:bCs/>
        </w:rPr>
        <w:t xml:space="preserve"> the marginalized and vulnerable people in their own local community.</w:t>
      </w:r>
    </w:p>
    <w:p w14:paraId="316F5DB0" w14:textId="77777777" w:rsidR="000A311D" w:rsidRPr="000A311D" w:rsidRDefault="000A311D" w:rsidP="000A311D">
      <w:r w:rsidRPr="000A311D">
        <w:rPr>
          <w:b/>
          <w:bCs/>
        </w:rPr>
        <w:t>Responsible to</w:t>
      </w:r>
      <w:r w:rsidR="00815361">
        <w:br/>
        <w:t>Your church Executive Council</w:t>
      </w:r>
    </w:p>
    <w:p w14:paraId="186A0015" w14:textId="77777777" w:rsidR="00815361" w:rsidRPr="00815361" w:rsidRDefault="0073593F" w:rsidP="00815361">
      <w:pPr>
        <w:spacing w:line="240" w:lineRule="auto"/>
        <w:rPr>
          <w:bCs/>
        </w:rPr>
      </w:pPr>
      <w:r>
        <w:rPr>
          <w:b/>
          <w:bCs/>
        </w:rPr>
        <w:t>Job Responsibili</w:t>
      </w:r>
      <w:r w:rsidR="000A4ECB">
        <w:rPr>
          <w:b/>
          <w:bCs/>
        </w:rPr>
        <w:t>ties</w:t>
      </w:r>
      <w:r w:rsidR="00DB48D2">
        <w:rPr>
          <w:b/>
          <w:bCs/>
        </w:rPr>
        <w:br/>
      </w:r>
      <w:r w:rsidR="00815361" w:rsidRPr="00815361">
        <w:rPr>
          <w:bCs/>
        </w:rPr>
        <w:t>In both word and deed, deacons demonstrate the care of the Lord himself</w:t>
      </w:r>
      <w:r w:rsidR="00DB48D2">
        <w:rPr>
          <w:bCs/>
        </w:rPr>
        <w:t xml:space="preserve"> and</w:t>
      </w:r>
      <w:r w:rsidR="00815361" w:rsidRPr="00815361">
        <w:rPr>
          <w:bCs/>
        </w:rPr>
        <w:t xml:space="preserve"> serve by showing mercy to the church and </w:t>
      </w:r>
      <w:r w:rsidR="00815361" w:rsidRPr="00815361">
        <w:rPr>
          <w:bCs/>
          <w:i/>
          <w:iCs/>
        </w:rPr>
        <w:t>all</w:t>
      </w:r>
      <w:r w:rsidR="00815361" w:rsidRPr="00815361">
        <w:rPr>
          <w:bCs/>
        </w:rPr>
        <w:t xml:space="preserve"> people.</w:t>
      </w:r>
      <w:r w:rsidR="00F909CA">
        <w:rPr>
          <w:bCs/>
        </w:rPr>
        <w:t xml:space="preserve"> </w:t>
      </w:r>
      <w:r w:rsidR="00DB48D2">
        <w:rPr>
          <w:bCs/>
        </w:rPr>
        <w:t>Specifically they:</w:t>
      </w:r>
      <w:r w:rsidR="00F909CA">
        <w:rPr>
          <w:bCs/>
        </w:rPr>
        <w:t xml:space="preserve"> </w:t>
      </w:r>
      <w:r w:rsidR="00F909CA" w:rsidRPr="00F909CA">
        <w:rPr>
          <w:b/>
          <w:bCs/>
          <w:color w:val="FF0000"/>
        </w:rPr>
        <w:t>(Edit the information below to suit your church)</w:t>
      </w:r>
    </w:p>
    <w:p w14:paraId="3591E29F" w14:textId="77777777" w:rsidR="00DB48D2" w:rsidRPr="00DB48D2" w:rsidRDefault="00DB48D2" w:rsidP="00DB48D2">
      <w:pPr>
        <w:spacing w:after="160" w:line="259" w:lineRule="auto"/>
        <w:rPr>
          <w:rFonts w:ascii="Calibri" w:eastAsia="Calibri" w:hAnsi="Calibri" w:cs="Times New Roman"/>
          <w:b/>
          <w:lang w:val="en-CA"/>
        </w:rPr>
      </w:pPr>
      <w:r w:rsidRPr="00DB48D2">
        <w:rPr>
          <w:rFonts w:ascii="Calibri" w:eastAsia="Calibri" w:hAnsi="Calibri" w:cs="Times New Roman"/>
          <w:b/>
          <w:lang w:val="en-CA"/>
        </w:rPr>
        <w:t>1.  Handle church finances (benevolence)</w:t>
      </w:r>
    </w:p>
    <w:p w14:paraId="38AFC20F" w14:textId="77777777" w:rsidR="00DB48D2" w:rsidRDefault="00DB48D2" w:rsidP="00DB48D2">
      <w:pPr>
        <w:numPr>
          <w:ilvl w:val="0"/>
          <w:numId w:val="6"/>
        </w:numPr>
        <w:spacing w:after="160" w:line="259" w:lineRule="auto"/>
        <w:contextualSpacing/>
        <w:rPr>
          <w:rFonts w:ascii="Calibri" w:eastAsia="Calibri" w:hAnsi="Calibri" w:cs="Times New Roman"/>
          <w:lang w:val="en-CA"/>
        </w:rPr>
      </w:pPr>
      <w:r w:rsidRPr="00DB48D2">
        <w:rPr>
          <w:rFonts w:ascii="Calibri" w:eastAsia="Calibri" w:hAnsi="Calibri" w:cs="Times New Roman"/>
          <w:lang w:val="en-CA"/>
        </w:rPr>
        <w:t>Prepare weekly collection schedule, ensure a balance of local, international and denominational needs are meet</w:t>
      </w:r>
    </w:p>
    <w:p w14:paraId="49B47A30" w14:textId="77777777" w:rsidR="00DB48D2" w:rsidRPr="00DB48D2" w:rsidRDefault="00DB48D2" w:rsidP="00DB48D2">
      <w:pPr>
        <w:numPr>
          <w:ilvl w:val="0"/>
          <w:numId w:val="6"/>
        </w:numPr>
        <w:spacing w:after="160" w:line="259" w:lineRule="auto"/>
        <w:contextualSpacing/>
        <w:rPr>
          <w:rFonts w:ascii="Calibri" w:eastAsia="Calibri" w:hAnsi="Calibri" w:cs="Times New Roman"/>
          <w:lang w:val="en-CA"/>
        </w:rPr>
      </w:pPr>
      <w:r>
        <w:rPr>
          <w:rFonts w:ascii="Calibri" w:eastAsia="Calibri" w:hAnsi="Calibri" w:cs="Times New Roman"/>
          <w:lang w:val="en-CA"/>
        </w:rPr>
        <w:t>I</w:t>
      </w:r>
      <w:r w:rsidRPr="00DB48D2">
        <w:rPr>
          <w:bCs/>
        </w:rPr>
        <w:t>nfo</w:t>
      </w:r>
      <w:r>
        <w:rPr>
          <w:bCs/>
        </w:rPr>
        <w:t>rm</w:t>
      </w:r>
      <w:r w:rsidRPr="00DB48D2">
        <w:rPr>
          <w:bCs/>
        </w:rPr>
        <w:t xml:space="preserve"> the congregation of needs within the community and for ministries that the local church supports.</w:t>
      </w:r>
      <w:r w:rsidRPr="00DB48D2">
        <w:rPr>
          <w:rFonts w:ascii="Calibri" w:eastAsia="Calibri" w:hAnsi="Calibri" w:cs="Times New Roman"/>
          <w:lang w:val="en-CA"/>
        </w:rPr>
        <w:t xml:space="preserve"> </w:t>
      </w:r>
    </w:p>
    <w:p w14:paraId="2BC05AE1" w14:textId="77777777" w:rsidR="00DB48D2" w:rsidRDefault="0072769A" w:rsidP="00DB48D2">
      <w:pPr>
        <w:numPr>
          <w:ilvl w:val="0"/>
          <w:numId w:val="6"/>
        </w:numPr>
        <w:spacing w:after="160" w:line="259" w:lineRule="auto"/>
        <w:contextualSpacing/>
        <w:rPr>
          <w:rFonts w:ascii="Calibri" w:eastAsia="Calibri" w:hAnsi="Calibri" w:cs="Times New Roman"/>
          <w:lang w:val="en-CA"/>
        </w:rPr>
      </w:pPr>
      <w:r>
        <w:rPr>
          <w:rFonts w:ascii="Calibri" w:eastAsia="Calibri" w:hAnsi="Calibri" w:cs="Times New Roman"/>
          <w:lang w:val="en-CA"/>
        </w:rPr>
        <w:t xml:space="preserve">Collect the weekly </w:t>
      </w:r>
      <w:r w:rsidR="00DB48D2">
        <w:rPr>
          <w:rFonts w:ascii="Calibri" w:eastAsia="Calibri" w:hAnsi="Calibri" w:cs="Times New Roman"/>
          <w:lang w:val="en-CA"/>
        </w:rPr>
        <w:t>offerings</w:t>
      </w:r>
      <w:r>
        <w:rPr>
          <w:rFonts w:ascii="Calibri" w:eastAsia="Calibri" w:hAnsi="Calibri" w:cs="Times New Roman"/>
          <w:lang w:val="en-CA"/>
        </w:rPr>
        <w:t xml:space="preserve"> of God’s people (schedules will be made available)</w:t>
      </w:r>
    </w:p>
    <w:p w14:paraId="0D6B429B" w14:textId="77777777" w:rsidR="00DB48D2" w:rsidRPr="00DB48D2" w:rsidRDefault="00DB48D2" w:rsidP="00DB48D2">
      <w:pPr>
        <w:numPr>
          <w:ilvl w:val="0"/>
          <w:numId w:val="6"/>
        </w:numPr>
        <w:spacing w:after="160" w:line="259" w:lineRule="auto"/>
        <w:contextualSpacing/>
        <w:rPr>
          <w:rFonts w:ascii="Calibri" w:eastAsia="Calibri" w:hAnsi="Calibri" w:cs="Times New Roman"/>
          <w:lang w:val="en-CA"/>
        </w:rPr>
      </w:pPr>
      <w:r w:rsidRPr="00DB48D2">
        <w:rPr>
          <w:rFonts w:ascii="Calibri" w:eastAsia="Calibri" w:hAnsi="Calibri" w:cs="Times New Roman"/>
          <w:lang w:val="en-CA"/>
        </w:rPr>
        <w:t>Count offerings monthly and deposit</w:t>
      </w:r>
      <w:r>
        <w:rPr>
          <w:rFonts w:ascii="Calibri" w:eastAsia="Calibri" w:hAnsi="Calibri" w:cs="Times New Roman"/>
          <w:lang w:val="en-CA"/>
        </w:rPr>
        <w:t xml:space="preserve"> </w:t>
      </w:r>
      <w:r w:rsidRPr="00DB48D2">
        <w:rPr>
          <w:rFonts w:ascii="Calibri" w:eastAsia="Calibri" w:hAnsi="Calibri" w:cs="Times New Roman"/>
          <w:lang w:val="en-CA"/>
        </w:rPr>
        <w:t>in bank</w:t>
      </w:r>
    </w:p>
    <w:p w14:paraId="66E6F81E" w14:textId="77777777" w:rsidR="00DB48D2" w:rsidRPr="00DB48D2" w:rsidRDefault="00DB48D2" w:rsidP="00DB48D2">
      <w:pPr>
        <w:numPr>
          <w:ilvl w:val="0"/>
          <w:numId w:val="6"/>
        </w:numPr>
        <w:spacing w:after="160" w:line="259" w:lineRule="auto"/>
        <w:contextualSpacing/>
        <w:rPr>
          <w:rFonts w:ascii="Calibri" w:eastAsia="Calibri" w:hAnsi="Calibri" w:cs="Times New Roman"/>
          <w:lang w:val="en-CA"/>
        </w:rPr>
      </w:pPr>
      <w:r w:rsidRPr="00DB48D2">
        <w:rPr>
          <w:rFonts w:ascii="Calibri" w:eastAsia="Calibri" w:hAnsi="Calibri" w:cs="Times New Roman"/>
          <w:lang w:val="en-CA"/>
        </w:rPr>
        <w:t>Respond to email regularly and decide on allocation of benevolence funds</w:t>
      </w:r>
    </w:p>
    <w:p w14:paraId="45C97F80" w14:textId="77777777" w:rsidR="00DB48D2" w:rsidRPr="00DB48D2" w:rsidRDefault="00DB48D2" w:rsidP="00DB48D2">
      <w:pPr>
        <w:numPr>
          <w:ilvl w:val="0"/>
          <w:numId w:val="6"/>
        </w:numPr>
        <w:spacing w:after="160" w:line="259" w:lineRule="auto"/>
        <w:contextualSpacing/>
        <w:rPr>
          <w:rFonts w:ascii="Calibri" w:eastAsia="Calibri" w:hAnsi="Calibri" w:cs="Times New Roman"/>
          <w:b/>
          <w:lang w:val="en-CA"/>
        </w:rPr>
      </w:pPr>
      <w:r w:rsidRPr="00DB48D2">
        <w:rPr>
          <w:rFonts w:ascii="Calibri" w:eastAsia="Calibri" w:hAnsi="Calibri" w:cs="Times New Roman"/>
          <w:lang w:val="en-CA"/>
        </w:rPr>
        <w:t>Connect with the Stewardship and Finance Team</w:t>
      </w:r>
      <w:r>
        <w:rPr>
          <w:rFonts w:ascii="Calibri" w:eastAsia="Calibri" w:hAnsi="Calibri" w:cs="Times New Roman"/>
          <w:lang w:val="en-CA"/>
        </w:rPr>
        <w:t>s to promote stewardship</w:t>
      </w:r>
      <w:r>
        <w:rPr>
          <w:rFonts w:ascii="Calibri" w:eastAsia="Calibri" w:hAnsi="Calibri" w:cs="Times New Roman"/>
          <w:lang w:val="en-CA"/>
        </w:rPr>
        <w:br/>
      </w:r>
    </w:p>
    <w:p w14:paraId="5E2D1ADA" w14:textId="77777777" w:rsidR="00DB48D2" w:rsidRPr="00DB48D2" w:rsidRDefault="00DB48D2" w:rsidP="00DB48D2">
      <w:pPr>
        <w:spacing w:after="160" w:line="259" w:lineRule="auto"/>
        <w:rPr>
          <w:rFonts w:ascii="Calibri" w:eastAsia="Calibri" w:hAnsi="Calibri" w:cs="Times New Roman"/>
          <w:b/>
          <w:lang w:val="en-CA"/>
        </w:rPr>
      </w:pPr>
      <w:r w:rsidRPr="00DB48D2">
        <w:rPr>
          <w:rFonts w:ascii="Calibri" w:eastAsia="Calibri" w:hAnsi="Calibri" w:cs="Times New Roman"/>
          <w:b/>
          <w:lang w:val="en-CA"/>
        </w:rPr>
        <w:t>2.  See to physical well-being of church members</w:t>
      </w:r>
    </w:p>
    <w:p w14:paraId="036C16BC" w14:textId="77777777" w:rsidR="00DB48D2" w:rsidRPr="00DB48D2" w:rsidRDefault="00DB48D2" w:rsidP="00DB48D2">
      <w:pPr>
        <w:numPr>
          <w:ilvl w:val="0"/>
          <w:numId w:val="7"/>
        </w:numPr>
        <w:spacing w:after="160" w:line="259" w:lineRule="auto"/>
        <w:contextualSpacing/>
        <w:rPr>
          <w:rFonts w:ascii="Calibri" w:eastAsia="Calibri" w:hAnsi="Calibri" w:cs="Times New Roman"/>
          <w:lang w:val="en-CA"/>
        </w:rPr>
      </w:pPr>
      <w:r>
        <w:rPr>
          <w:rFonts w:ascii="Calibri" w:eastAsia="Calibri" w:hAnsi="Calibri" w:cs="Times New Roman"/>
          <w:lang w:val="en-CA"/>
        </w:rPr>
        <w:t>Become</w:t>
      </w:r>
      <w:r w:rsidRPr="00DB48D2">
        <w:rPr>
          <w:rFonts w:ascii="Calibri" w:eastAsia="Calibri" w:hAnsi="Calibri" w:cs="Times New Roman"/>
          <w:lang w:val="en-CA"/>
        </w:rPr>
        <w:t xml:space="preserve"> aware of people strugglin</w:t>
      </w:r>
      <w:r>
        <w:rPr>
          <w:rFonts w:ascii="Calibri" w:eastAsia="Calibri" w:hAnsi="Calibri" w:cs="Times New Roman"/>
          <w:lang w:val="en-CA"/>
        </w:rPr>
        <w:t xml:space="preserve">g financially within the church community, </w:t>
      </w:r>
      <w:r w:rsidRPr="00DB48D2">
        <w:rPr>
          <w:rFonts w:ascii="Calibri" w:eastAsia="Calibri" w:hAnsi="Calibri" w:cs="Times New Roman"/>
          <w:lang w:val="en-CA"/>
        </w:rPr>
        <w:t>visit them</w:t>
      </w:r>
      <w:r>
        <w:rPr>
          <w:rFonts w:ascii="Calibri" w:eastAsia="Calibri" w:hAnsi="Calibri" w:cs="Times New Roman"/>
          <w:lang w:val="en-CA"/>
        </w:rPr>
        <w:t xml:space="preserve"> and assess their needs and how best to respond</w:t>
      </w:r>
    </w:p>
    <w:p w14:paraId="64B0CF3C" w14:textId="77777777" w:rsidR="00DB48D2" w:rsidRDefault="00DB48D2" w:rsidP="00DB48D2">
      <w:pPr>
        <w:numPr>
          <w:ilvl w:val="0"/>
          <w:numId w:val="7"/>
        </w:numPr>
        <w:spacing w:after="160" w:line="259" w:lineRule="auto"/>
        <w:contextualSpacing/>
        <w:rPr>
          <w:rFonts w:ascii="Calibri" w:eastAsia="Calibri" w:hAnsi="Calibri" w:cs="Times New Roman"/>
          <w:lang w:val="en-CA"/>
        </w:rPr>
      </w:pPr>
      <w:r>
        <w:rPr>
          <w:rFonts w:ascii="Calibri" w:eastAsia="Calibri" w:hAnsi="Calibri" w:cs="Times New Roman"/>
          <w:lang w:val="en-CA"/>
        </w:rPr>
        <w:t>Become aware</w:t>
      </w:r>
      <w:r w:rsidRPr="00DB48D2">
        <w:rPr>
          <w:rFonts w:ascii="Calibri" w:eastAsia="Calibri" w:hAnsi="Calibri" w:cs="Times New Roman"/>
          <w:lang w:val="en-CA"/>
        </w:rPr>
        <w:t xml:space="preserve"> of justice issues </w:t>
      </w:r>
      <w:r>
        <w:rPr>
          <w:rFonts w:ascii="Calibri" w:eastAsia="Calibri" w:hAnsi="Calibri" w:cs="Times New Roman"/>
          <w:lang w:val="en-CA"/>
        </w:rPr>
        <w:t>within the</w:t>
      </w:r>
      <w:r w:rsidRPr="00DB48D2">
        <w:rPr>
          <w:rFonts w:ascii="Calibri" w:eastAsia="Calibri" w:hAnsi="Calibri" w:cs="Times New Roman"/>
          <w:lang w:val="en-CA"/>
        </w:rPr>
        <w:t xml:space="preserve"> church</w:t>
      </w:r>
      <w:r>
        <w:rPr>
          <w:rFonts w:ascii="Calibri" w:eastAsia="Calibri" w:hAnsi="Calibri" w:cs="Times New Roman"/>
          <w:lang w:val="en-CA"/>
        </w:rPr>
        <w:t xml:space="preserve"> </w:t>
      </w:r>
    </w:p>
    <w:p w14:paraId="6E0B1FB0" w14:textId="77777777" w:rsidR="00DB48D2" w:rsidRDefault="00DB48D2" w:rsidP="00DB48D2">
      <w:pPr>
        <w:numPr>
          <w:ilvl w:val="0"/>
          <w:numId w:val="7"/>
        </w:numPr>
        <w:spacing w:after="160" w:line="259" w:lineRule="auto"/>
        <w:contextualSpacing/>
        <w:rPr>
          <w:rFonts w:ascii="Calibri" w:eastAsia="Calibri" w:hAnsi="Calibri" w:cs="Times New Roman"/>
          <w:b/>
          <w:lang w:val="en-CA"/>
        </w:rPr>
      </w:pPr>
      <w:r w:rsidRPr="00DB48D2">
        <w:rPr>
          <w:rFonts w:ascii="Calibri" w:eastAsia="Calibri" w:hAnsi="Calibri" w:cs="Times New Roman"/>
          <w:lang w:val="en-CA"/>
        </w:rPr>
        <w:t>Advocate for those with disability concerns</w:t>
      </w:r>
      <w:r w:rsidRPr="00DB48D2">
        <w:rPr>
          <w:rFonts w:ascii="Calibri" w:eastAsia="Calibri" w:hAnsi="Calibri" w:cs="Times New Roman"/>
          <w:lang w:val="en-CA"/>
        </w:rPr>
        <w:br/>
      </w:r>
    </w:p>
    <w:p w14:paraId="3BCB9C8C" w14:textId="77777777" w:rsidR="00AB7867" w:rsidRPr="00DB48D2" w:rsidRDefault="00AB7867" w:rsidP="00AB7867">
      <w:pPr>
        <w:spacing w:after="160" w:line="259" w:lineRule="auto"/>
        <w:ind w:left="720"/>
        <w:contextualSpacing/>
        <w:rPr>
          <w:rFonts w:ascii="Calibri" w:eastAsia="Calibri" w:hAnsi="Calibri" w:cs="Times New Roman"/>
          <w:b/>
          <w:lang w:val="en-CA"/>
        </w:rPr>
      </w:pPr>
    </w:p>
    <w:p w14:paraId="0D417936" w14:textId="77777777" w:rsidR="00DB48D2" w:rsidRPr="00DB48D2" w:rsidRDefault="00DB48D2" w:rsidP="00AB7867">
      <w:pPr>
        <w:spacing w:after="160" w:line="259" w:lineRule="auto"/>
        <w:contextualSpacing/>
        <w:rPr>
          <w:rFonts w:ascii="Calibri" w:eastAsia="Calibri" w:hAnsi="Calibri" w:cs="Times New Roman"/>
          <w:b/>
          <w:sz w:val="12"/>
          <w:szCs w:val="12"/>
          <w:lang w:val="en-CA"/>
        </w:rPr>
      </w:pPr>
      <w:r w:rsidRPr="00DB48D2">
        <w:rPr>
          <w:rFonts w:ascii="Calibri" w:eastAsia="Calibri" w:hAnsi="Calibri" w:cs="Times New Roman"/>
          <w:b/>
          <w:lang w:val="en-CA"/>
        </w:rPr>
        <w:lastRenderedPageBreak/>
        <w:t>3.  Reach out to the</w:t>
      </w:r>
      <w:r w:rsidR="00F909CA">
        <w:rPr>
          <w:rFonts w:ascii="Calibri" w:eastAsia="Calibri" w:hAnsi="Calibri" w:cs="Times New Roman"/>
          <w:b/>
          <w:lang w:val="en-CA"/>
        </w:rPr>
        <w:t xml:space="preserve"> local</w:t>
      </w:r>
      <w:r w:rsidRPr="00DB48D2">
        <w:rPr>
          <w:rFonts w:ascii="Calibri" w:eastAsia="Calibri" w:hAnsi="Calibri" w:cs="Times New Roman"/>
          <w:b/>
          <w:lang w:val="en-CA"/>
        </w:rPr>
        <w:t xml:space="preserve"> community</w:t>
      </w:r>
      <w:r w:rsidR="00AB7867">
        <w:rPr>
          <w:rFonts w:ascii="Calibri" w:eastAsia="Calibri" w:hAnsi="Calibri" w:cs="Times New Roman"/>
          <w:b/>
          <w:lang w:val="en-CA"/>
        </w:rPr>
        <w:br/>
      </w:r>
    </w:p>
    <w:p w14:paraId="23D3B1A2" w14:textId="77777777" w:rsidR="00DB48D2" w:rsidRPr="00DB48D2" w:rsidRDefault="00DB48D2" w:rsidP="00DB48D2">
      <w:pPr>
        <w:numPr>
          <w:ilvl w:val="0"/>
          <w:numId w:val="7"/>
        </w:numPr>
        <w:spacing w:after="160" w:line="259" w:lineRule="auto"/>
        <w:contextualSpacing/>
        <w:rPr>
          <w:rFonts w:ascii="Calibri" w:eastAsia="Calibri" w:hAnsi="Calibri" w:cs="Times New Roman"/>
          <w:lang w:val="en-CA"/>
        </w:rPr>
      </w:pPr>
      <w:r w:rsidRPr="00DB48D2">
        <w:rPr>
          <w:rFonts w:ascii="Calibri" w:eastAsia="Calibri" w:hAnsi="Calibri" w:cs="Times New Roman"/>
          <w:lang w:val="en-CA"/>
        </w:rPr>
        <w:t>Participate in church community events</w:t>
      </w:r>
    </w:p>
    <w:p w14:paraId="0B52635B" w14:textId="77777777" w:rsidR="00DB48D2" w:rsidRPr="00DB48D2" w:rsidRDefault="00DB48D2" w:rsidP="00DB48D2">
      <w:pPr>
        <w:numPr>
          <w:ilvl w:val="0"/>
          <w:numId w:val="7"/>
        </w:numPr>
        <w:spacing w:after="160" w:line="259" w:lineRule="auto"/>
        <w:contextualSpacing/>
        <w:rPr>
          <w:rFonts w:ascii="Calibri" w:eastAsia="Calibri" w:hAnsi="Calibri" w:cs="Times New Roman"/>
          <w:lang w:val="en-CA"/>
        </w:rPr>
      </w:pPr>
      <w:r>
        <w:rPr>
          <w:rFonts w:ascii="Calibri" w:eastAsia="Calibri" w:hAnsi="Calibri" w:cs="Times New Roman"/>
          <w:lang w:val="en-CA"/>
        </w:rPr>
        <w:t>Support and connect</w:t>
      </w:r>
      <w:r w:rsidRPr="00DB48D2">
        <w:rPr>
          <w:rFonts w:ascii="Calibri" w:eastAsia="Calibri" w:hAnsi="Calibri" w:cs="Times New Roman"/>
          <w:lang w:val="en-CA"/>
        </w:rPr>
        <w:t xml:space="preserve"> with our missionaries (both home and abroad)</w:t>
      </w:r>
    </w:p>
    <w:p w14:paraId="72BA42D1" w14:textId="77777777" w:rsidR="00DB48D2" w:rsidRDefault="00DB48D2" w:rsidP="00DB48D2">
      <w:pPr>
        <w:numPr>
          <w:ilvl w:val="0"/>
          <w:numId w:val="7"/>
        </w:numPr>
        <w:spacing w:after="160" w:line="259" w:lineRule="auto"/>
        <w:contextualSpacing/>
        <w:rPr>
          <w:rFonts w:ascii="Calibri" w:eastAsia="Calibri" w:hAnsi="Calibri" w:cs="Times New Roman"/>
          <w:lang w:val="en-CA"/>
        </w:rPr>
      </w:pPr>
      <w:r>
        <w:rPr>
          <w:rFonts w:ascii="Calibri" w:eastAsia="Calibri" w:hAnsi="Calibri" w:cs="Times New Roman"/>
          <w:lang w:val="en-CA"/>
        </w:rPr>
        <w:t xml:space="preserve">Meet </w:t>
      </w:r>
      <w:r w:rsidRPr="00DB48D2">
        <w:rPr>
          <w:rFonts w:ascii="Calibri" w:eastAsia="Calibri" w:hAnsi="Calibri" w:cs="Times New Roman"/>
          <w:lang w:val="en-CA"/>
        </w:rPr>
        <w:t>with people who request benevolence funds</w:t>
      </w:r>
      <w:r>
        <w:rPr>
          <w:rFonts w:ascii="Calibri" w:eastAsia="Calibri" w:hAnsi="Calibri" w:cs="Times New Roman"/>
          <w:lang w:val="en-CA"/>
        </w:rPr>
        <w:t>,</w:t>
      </w:r>
      <w:r w:rsidRPr="00DB48D2">
        <w:rPr>
          <w:rFonts w:ascii="Calibri" w:eastAsia="Calibri" w:hAnsi="Calibri" w:cs="Times New Roman"/>
          <w:lang w:val="en-CA"/>
        </w:rPr>
        <w:t xml:space="preserve"> assess their needs and how</w:t>
      </w:r>
      <w:r>
        <w:rPr>
          <w:rFonts w:ascii="Calibri" w:eastAsia="Calibri" w:hAnsi="Calibri" w:cs="Times New Roman"/>
          <w:lang w:val="en-CA"/>
        </w:rPr>
        <w:t xml:space="preserve"> best </w:t>
      </w:r>
      <w:r w:rsidRPr="00DB48D2">
        <w:rPr>
          <w:rFonts w:ascii="Calibri" w:eastAsia="Calibri" w:hAnsi="Calibri" w:cs="Times New Roman"/>
          <w:lang w:val="en-CA"/>
        </w:rPr>
        <w:t>to respond</w:t>
      </w:r>
    </w:p>
    <w:p w14:paraId="6EA244EF" w14:textId="77777777" w:rsidR="00DB48D2" w:rsidRPr="00DB48D2" w:rsidRDefault="00DB48D2" w:rsidP="00DB48D2">
      <w:pPr>
        <w:numPr>
          <w:ilvl w:val="0"/>
          <w:numId w:val="7"/>
        </w:numPr>
        <w:spacing w:after="160" w:line="259" w:lineRule="auto"/>
        <w:contextualSpacing/>
        <w:rPr>
          <w:rFonts w:ascii="Calibri" w:eastAsia="Calibri" w:hAnsi="Calibri" w:cs="Times New Roman"/>
          <w:lang w:val="en-CA"/>
        </w:rPr>
      </w:pPr>
      <w:r w:rsidRPr="00DB48D2">
        <w:rPr>
          <w:rFonts w:ascii="Calibri" w:eastAsia="Calibri" w:hAnsi="Calibri" w:cs="Times New Roman"/>
          <w:lang w:val="en-CA"/>
        </w:rPr>
        <w:t>Become aware of justice issues within the community</w:t>
      </w:r>
    </w:p>
    <w:p w14:paraId="623B6C26" w14:textId="77777777" w:rsidR="00DB48D2" w:rsidRDefault="00DB48D2" w:rsidP="00DB48D2">
      <w:pPr>
        <w:numPr>
          <w:ilvl w:val="0"/>
          <w:numId w:val="7"/>
        </w:numPr>
        <w:spacing w:after="160" w:line="259" w:lineRule="auto"/>
        <w:contextualSpacing/>
        <w:rPr>
          <w:rFonts w:ascii="Calibri" w:eastAsia="Calibri" w:hAnsi="Calibri" w:cs="Times New Roman"/>
          <w:lang w:val="en-CA"/>
        </w:rPr>
      </w:pPr>
      <w:r w:rsidRPr="00DB48D2">
        <w:rPr>
          <w:rFonts w:ascii="Calibri" w:eastAsia="Calibri" w:hAnsi="Calibri" w:cs="Times New Roman"/>
          <w:lang w:val="en-CA"/>
        </w:rPr>
        <w:t xml:space="preserve">Work with </w:t>
      </w:r>
      <w:r>
        <w:rPr>
          <w:rFonts w:ascii="Calibri" w:eastAsia="Calibri" w:hAnsi="Calibri" w:cs="Times New Roman"/>
          <w:lang w:val="en-CA"/>
        </w:rPr>
        <w:t>community</w:t>
      </w:r>
      <w:r w:rsidRPr="00DB48D2">
        <w:rPr>
          <w:rFonts w:ascii="Calibri" w:eastAsia="Calibri" w:hAnsi="Calibri" w:cs="Times New Roman"/>
          <w:lang w:val="en-CA"/>
        </w:rPr>
        <w:t xml:space="preserve"> agencies to </w:t>
      </w:r>
      <w:r>
        <w:rPr>
          <w:rFonts w:ascii="Calibri" w:eastAsia="Calibri" w:hAnsi="Calibri" w:cs="Times New Roman"/>
          <w:lang w:val="en-CA"/>
        </w:rPr>
        <w:t xml:space="preserve">determine needs and how best to </w:t>
      </w:r>
      <w:r w:rsidR="00F909CA">
        <w:rPr>
          <w:rFonts w:ascii="Calibri" w:eastAsia="Calibri" w:hAnsi="Calibri" w:cs="Times New Roman"/>
          <w:lang w:val="en-CA"/>
        </w:rPr>
        <w:t>collaborate i</w:t>
      </w:r>
      <w:r>
        <w:rPr>
          <w:rFonts w:ascii="Calibri" w:eastAsia="Calibri" w:hAnsi="Calibri" w:cs="Times New Roman"/>
          <w:lang w:val="en-CA"/>
        </w:rPr>
        <w:t>n addressing those needs</w:t>
      </w:r>
      <w:r w:rsidR="00AB7867">
        <w:rPr>
          <w:rFonts w:ascii="Calibri" w:eastAsia="Calibri" w:hAnsi="Calibri" w:cs="Times New Roman"/>
          <w:lang w:val="en-CA"/>
        </w:rPr>
        <w:br/>
      </w:r>
    </w:p>
    <w:p w14:paraId="1CB0DA3A" w14:textId="77777777" w:rsidR="00AB7867" w:rsidRPr="00AB7867" w:rsidRDefault="00AB7867" w:rsidP="00AB7867">
      <w:pPr>
        <w:spacing w:after="160" w:line="259" w:lineRule="auto"/>
        <w:contextualSpacing/>
        <w:rPr>
          <w:rFonts w:ascii="Calibri" w:eastAsia="Calibri" w:hAnsi="Calibri" w:cs="Times New Roman"/>
          <w:sz w:val="12"/>
          <w:szCs w:val="12"/>
          <w:lang w:val="en-CA"/>
        </w:rPr>
      </w:pPr>
      <w:r w:rsidRPr="00AB7867">
        <w:rPr>
          <w:rFonts w:ascii="Calibri" w:eastAsia="Calibri" w:hAnsi="Calibri" w:cs="Times New Roman"/>
          <w:b/>
          <w:lang w:val="en-CA"/>
        </w:rPr>
        <w:t>4.  Special projects</w:t>
      </w:r>
      <w:r>
        <w:rPr>
          <w:rFonts w:ascii="Calibri" w:eastAsia="Calibri" w:hAnsi="Calibri" w:cs="Times New Roman"/>
          <w:lang w:val="en-CA"/>
        </w:rPr>
        <w:br/>
      </w:r>
    </w:p>
    <w:p w14:paraId="47B0B68A" w14:textId="77777777" w:rsidR="00AB7867" w:rsidRPr="00BC5753" w:rsidRDefault="00AB7867" w:rsidP="00AB7867">
      <w:pPr>
        <w:numPr>
          <w:ilvl w:val="0"/>
          <w:numId w:val="7"/>
        </w:numPr>
        <w:spacing w:after="160" w:line="259" w:lineRule="auto"/>
        <w:contextualSpacing/>
        <w:rPr>
          <w:rFonts w:ascii="Calibri" w:eastAsia="Calibri" w:hAnsi="Calibri" w:cs="Times New Roman"/>
          <w:b/>
          <w:lang w:val="en-CA"/>
        </w:rPr>
      </w:pPr>
      <w:r>
        <w:rPr>
          <w:rFonts w:ascii="Calibri" w:eastAsia="Calibri" w:hAnsi="Calibri" w:cs="Times New Roman"/>
          <w:lang w:val="en-CA"/>
        </w:rPr>
        <w:t>Does your church have special projects done at special times of the year</w:t>
      </w:r>
      <w:r w:rsidR="00BC5753">
        <w:rPr>
          <w:rFonts w:ascii="Calibri" w:eastAsia="Calibri" w:hAnsi="Calibri" w:cs="Times New Roman"/>
          <w:lang w:val="en-CA"/>
        </w:rPr>
        <w:t xml:space="preserve"> ie: Christmas? </w:t>
      </w:r>
      <w:r w:rsidR="00BC5753">
        <w:rPr>
          <w:rFonts w:ascii="Calibri" w:eastAsia="Calibri" w:hAnsi="Calibri" w:cs="Times New Roman"/>
          <w:lang w:val="en-CA"/>
        </w:rPr>
        <w:br/>
      </w:r>
      <w:r w:rsidR="00BC5753" w:rsidRPr="00BC5753">
        <w:rPr>
          <w:rFonts w:ascii="Calibri" w:eastAsia="Calibri" w:hAnsi="Calibri" w:cs="Times New Roman"/>
          <w:b/>
          <w:color w:val="FF0000"/>
          <w:lang w:val="en-CA"/>
        </w:rPr>
        <w:t>Here is the place to document that information.</w:t>
      </w:r>
    </w:p>
    <w:p w14:paraId="6157B34F" w14:textId="77777777" w:rsidR="00AB7867" w:rsidRPr="00BC5753" w:rsidRDefault="00AB7867" w:rsidP="00AB7867">
      <w:pPr>
        <w:spacing w:after="160" w:line="259" w:lineRule="auto"/>
        <w:contextualSpacing/>
        <w:rPr>
          <w:rFonts w:ascii="Calibri" w:eastAsia="Calibri" w:hAnsi="Calibri" w:cs="Times New Roman"/>
          <w:b/>
          <w:lang w:val="en-CA"/>
        </w:rPr>
      </w:pPr>
    </w:p>
    <w:p w14:paraId="7C86BC1B" w14:textId="77777777" w:rsidR="000A311D" w:rsidRPr="000A311D" w:rsidRDefault="000A4ECB" w:rsidP="000A311D">
      <w:pPr>
        <w:rPr>
          <w:b/>
          <w:bCs/>
        </w:rPr>
      </w:pPr>
      <w:r w:rsidRPr="000A4ECB">
        <w:rPr>
          <w:b/>
          <w:bCs/>
        </w:rPr>
        <w:t>Time Required</w:t>
      </w:r>
      <w:r w:rsidRPr="000A4ECB">
        <w:rPr>
          <w:b/>
          <w:bCs/>
        </w:rPr>
        <w:br/>
      </w:r>
      <w:r w:rsidRPr="000A4ECB">
        <w:rPr>
          <w:bCs/>
        </w:rPr>
        <w:t xml:space="preserve">The deacons meet on a monthly basis for a two hour meeting, as well as make visits to those in need which is based on availability and giftedness. Additionally, deacons inform the congregation about offerings, collect those offerings on Sundays and do some </w:t>
      </w:r>
      <w:r w:rsidR="00BC5753">
        <w:rPr>
          <w:bCs/>
        </w:rPr>
        <w:t xml:space="preserve">additional administrative </w:t>
      </w:r>
      <w:r w:rsidRPr="000A4ECB">
        <w:rPr>
          <w:bCs/>
        </w:rPr>
        <w:t>work at home.</w:t>
      </w:r>
      <w:r w:rsidRPr="000A4ECB">
        <w:rPr>
          <w:bCs/>
        </w:rPr>
        <w:br/>
      </w:r>
      <w:r w:rsidR="00C26CB9">
        <w:rPr>
          <w:b/>
          <w:bCs/>
          <w:color w:val="FF0000"/>
        </w:rPr>
        <w:t>Provide dates and times that the diaconate from your church will meet</w:t>
      </w:r>
      <w:r w:rsidR="005C54DA">
        <w:rPr>
          <w:b/>
          <w:bCs/>
          <w:color w:val="FF0000"/>
        </w:rPr>
        <w:br/>
        <w:t>Also indicate</w:t>
      </w:r>
      <w:r w:rsidR="005C54DA" w:rsidRPr="00815361">
        <w:rPr>
          <w:b/>
          <w:bCs/>
          <w:color w:val="FF0000"/>
        </w:rPr>
        <w:t xml:space="preserve"> </w:t>
      </w:r>
      <w:r w:rsidR="005C54DA">
        <w:rPr>
          <w:b/>
          <w:bCs/>
          <w:color w:val="FF0000"/>
        </w:rPr>
        <w:t xml:space="preserve">on average </w:t>
      </w:r>
      <w:r w:rsidR="005C54DA" w:rsidRPr="00815361">
        <w:rPr>
          <w:b/>
          <w:bCs/>
          <w:color w:val="FF0000"/>
        </w:rPr>
        <w:t xml:space="preserve">how much time </w:t>
      </w:r>
      <w:r w:rsidR="005C54DA">
        <w:rPr>
          <w:b/>
          <w:bCs/>
          <w:color w:val="FF0000"/>
        </w:rPr>
        <w:t>a person would have to commit on a monthly basis</w:t>
      </w:r>
    </w:p>
    <w:p w14:paraId="57EB52EA" w14:textId="77777777" w:rsidR="000A311D" w:rsidRPr="000A311D" w:rsidRDefault="000A311D" w:rsidP="000A311D">
      <w:r w:rsidRPr="000A311D">
        <w:rPr>
          <w:b/>
          <w:bCs/>
        </w:rPr>
        <w:t>Length of commitment</w:t>
      </w:r>
      <w:r w:rsidR="00815361">
        <w:br/>
      </w:r>
      <w:r w:rsidR="00C26CB9">
        <w:t>Two to t</w:t>
      </w:r>
      <w:r w:rsidR="00815361">
        <w:t>hree years</w:t>
      </w:r>
      <w:r w:rsidR="00C26CB9">
        <w:t xml:space="preserve"> (this may vary from church to church)</w:t>
      </w:r>
    </w:p>
    <w:p w14:paraId="79D8C5A1" w14:textId="77777777" w:rsidR="000A311D" w:rsidRPr="000A311D" w:rsidRDefault="00C26CB9" w:rsidP="000A311D">
      <w:pPr>
        <w:rPr>
          <w:b/>
          <w:bCs/>
        </w:rPr>
      </w:pPr>
      <w:r>
        <w:rPr>
          <w:b/>
          <w:bCs/>
        </w:rPr>
        <w:t xml:space="preserve">Training </w:t>
      </w:r>
      <w:r w:rsidR="00815361">
        <w:rPr>
          <w:b/>
          <w:bCs/>
        </w:rPr>
        <w:br/>
      </w:r>
      <w:r w:rsidR="00815361">
        <w:rPr>
          <w:bCs/>
        </w:rPr>
        <w:t xml:space="preserve">In order to develop people in their ministry roles, it is vitally important that deacons are provided with training, especially for those new to the </w:t>
      </w:r>
      <w:r w:rsidR="00815361" w:rsidRPr="00815361">
        <w:rPr>
          <w:bCs/>
        </w:rPr>
        <w:t xml:space="preserve">position. </w:t>
      </w:r>
      <w:r w:rsidR="00815361">
        <w:rPr>
          <w:bCs/>
        </w:rPr>
        <w:t>Included should be any resources (</w:t>
      </w:r>
      <w:r>
        <w:rPr>
          <w:bCs/>
        </w:rPr>
        <w:t xml:space="preserve">Deacon’s Handbook, other helpful </w:t>
      </w:r>
      <w:r w:rsidR="00815361">
        <w:rPr>
          <w:bCs/>
        </w:rPr>
        <w:t>books</w:t>
      </w:r>
      <w:r>
        <w:rPr>
          <w:bCs/>
        </w:rPr>
        <w:t xml:space="preserve"> and</w:t>
      </w:r>
      <w:r w:rsidR="00815361">
        <w:rPr>
          <w:bCs/>
        </w:rPr>
        <w:t xml:space="preserve"> manuals</w:t>
      </w:r>
      <w:r w:rsidR="00227F14">
        <w:rPr>
          <w:bCs/>
        </w:rPr>
        <w:t>, on-line resources</w:t>
      </w:r>
      <w:r>
        <w:rPr>
          <w:bCs/>
        </w:rPr>
        <w:t xml:space="preserve"> and specific church information, </w:t>
      </w:r>
      <w:r w:rsidR="00815361">
        <w:rPr>
          <w:bCs/>
        </w:rPr>
        <w:t>etc), as well as the communication and transferring of attitudes, competencies and knowledge needed for effective ministry.</w:t>
      </w:r>
      <w:r w:rsidR="00DB48D2">
        <w:rPr>
          <w:bCs/>
        </w:rPr>
        <w:t xml:space="preserve"> </w:t>
      </w:r>
      <w:r w:rsidR="00DB48D2" w:rsidRPr="00DB48D2">
        <w:rPr>
          <w:b/>
          <w:bCs/>
          <w:color w:val="FF0000"/>
        </w:rPr>
        <w:t>In this space provide the training your church would provide</w:t>
      </w:r>
    </w:p>
    <w:p w14:paraId="0C229D8A" w14:textId="77777777" w:rsidR="000A311D" w:rsidRPr="000A311D" w:rsidRDefault="000A311D" w:rsidP="000A311D">
      <w:pPr>
        <w:rPr>
          <w:b/>
          <w:bCs/>
        </w:rPr>
      </w:pPr>
      <w:r w:rsidRPr="000A311D">
        <w:rPr>
          <w:b/>
          <w:bCs/>
        </w:rPr>
        <w:t>Q</w:t>
      </w:r>
      <w:r w:rsidR="00815361">
        <w:rPr>
          <w:b/>
          <w:bCs/>
        </w:rPr>
        <w:t>ualifications or special skills</w:t>
      </w:r>
      <w:r w:rsidR="00C26CB9">
        <w:rPr>
          <w:b/>
          <w:bCs/>
        </w:rPr>
        <w:br/>
      </w:r>
      <w:r w:rsidR="00C26CB9" w:rsidRPr="00C26CB9">
        <w:rPr>
          <w:bCs/>
        </w:rPr>
        <w:t>When you</w:t>
      </w:r>
      <w:r w:rsidR="00C26CB9">
        <w:rPr>
          <w:bCs/>
        </w:rPr>
        <w:t xml:space="preserve"> accept</w:t>
      </w:r>
      <w:r w:rsidR="00C26CB9" w:rsidRPr="00C26CB9">
        <w:rPr>
          <w:bCs/>
        </w:rPr>
        <w:t xml:space="preserve"> a call from your congregation</w:t>
      </w:r>
      <w:r w:rsidR="00C26CB9">
        <w:rPr>
          <w:bCs/>
        </w:rPr>
        <w:t xml:space="preserve"> to serve as a deacon, you are also accepting this call from God. And so, the </w:t>
      </w:r>
      <w:hyperlink r:id="rId6" w:history="1">
        <w:r w:rsidR="00247F83">
          <w:rPr>
            <w:rStyle w:val="Hyperlink"/>
            <w:bCs/>
          </w:rPr>
          <w:t>form for the ordination</w:t>
        </w:r>
        <w:r w:rsidR="00C26CB9" w:rsidRPr="00F909CA">
          <w:rPr>
            <w:rStyle w:val="Hyperlink"/>
            <w:bCs/>
          </w:rPr>
          <w:t xml:space="preserve"> of deacons</w:t>
        </w:r>
      </w:hyperlink>
      <w:r w:rsidR="00C26CB9">
        <w:rPr>
          <w:bCs/>
        </w:rPr>
        <w:t xml:space="preserve"> indicates that those serving in this capacity should be believers who are Christ-like, are mature in faith and exercise their office with prayer, patience and humility. Additionally, serving as a deacon puts you in a leadership role within your congregation, one that should be modeled as that of a servant. The heart of your calling is then to “lead by serving others” in your church and community, as well as to “lead by equipping church members” to serve in the area of mercy ministry.</w:t>
      </w:r>
      <w:r w:rsidR="007E708C">
        <w:rPr>
          <w:bCs/>
        </w:rPr>
        <w:br/>
        <w:t>The church is not just a place of worship and where ministry happens, but also a place of safety and trust. As such, those serving as deacons will be required to provide a current police background check.</w:t>
      </w:r>
    </w:p>
    <w:p w14:paraId="270267EA" w14:textId="77777777" w:rsidR="000A4ECB" w:rsidRDefault="000A311D" w:rsidP="000A4ECB">
      <w:pPr>
        <w:rPr>
          <w:bCs/>
        </w:rPr>
      </w:pPr>
      <w:r w:rsidRPr="000A4ECB">
        <w:rPr>
          <w:b/>
          <w:bCs/>
        </w:rPr>
        <w:t>Benefits to</w:t>
      </w:r>
      <w:r w:rsidR="000A4ECB" w:rsidRPr="000A4ECB">
        <w:rPr>
          <w:b/>
          <w:bCs/>
        </w:rPr>
        <w:t xml:space="preserve"> this position</w:t>
      </w:r>
      <w:r w:rsidR="000A4ECB" w:rsidRPr="000A4ECB">
        <w:rPr>
          <w:b/>
          <w:bCs/>
        </w:rPr>
        <w:br/>
      </w:r>
      <w:r w:rsidR="000A4ECB" w:rsidRPr="000A4ECB">
        <w:rPr>
          <w:bCs/>
        </w:rPr>
        <w:t>In your role as deacon you will likely be challenged in many ways, but you’ll also be blessed in abundance. Those who have served in this capacity before testify that you will experience</w:t>
      </w:r>
    </w:p>
    <w:p w14:paraId="22593900" w14:textId="77777777" w:rsidR="00CA0668" w:rsidRPr="000A4ECB" w:rsidRDefault="000A4ECB" w:rsidP="000A4ECB">
      <w:pPr>
        <w:pStyle w:val="ListParagraph"/>
        <w:numPr>
          <w:ilvl w:val="0"/>
          <w:numId w:val="5"/>
        </w:numPr>
      </w:pPr>
      <w:r w:rsidRPr="000A4ECB">
        <w:rPr>
          <w:bCs/>
          <w:i/>
        </w:rPr>
        <w:t>deeper relationships</w:t>
      </w:r>
      <w:r w:rsidRPr="000A4ECB">
        <w:rPr>
          <w:bCs/>
        </w:rPr>
        <w:t>, not only those with whom you serve but also within your congregation</w:t>
      </w:r>
    </w:p>
    <w:p w14:paraId="53EC894B" w14:textId="77777777" w:rsidR="000A4ECB" w:rsidRPr="000A4ECB" w:rsidRDefault="000A4ECB" w:rsidP="000A4ECB">
      <w:pPr>
        <w:pStyle w:val="ListParagraph"/>
        <w:numPr>
          <w:ilvl w:val="0"/>
          <w:numId w:val="5"/>
        </w:numPr>
      </w:pPr>
      <w:r>
        <w:rPr>
          <w:bCs/>
          <w:i/>
        </w:rPr>
        <w:t>growth in your faith,</w:t>
      </w:r>
      <w:r>
        <w:rPr>
          <w:bCs/>
        </w:rPr>
        <w:t xml:space="preserve"> as you journey with people, hear their stories and learn to trust and rely on God to guide your ministry</w:t>
      </w:r>
    </w:p>
    <w:p w14:paraId="345BE959" w14:textId="01BB4F00" w:rsidR="000A4ECB" w:rsidRPr="000A4ECB" w:rsidRDefault="000A4ECB" w:rsidP="000A4ECB">
      <w:pPr>
        <w:pStyle w:val="ListParagraph"/>
        <w:numPr>
          <w:ilvl w:val="0"/>
          <w:numId w:val="5"/>
        </w:numPr>
      </w:pPr>
      <w:r>
        <w:rPr>
          <w:bCs/>
          <w:i/>
        </w:rPr>
        <w:lastRenderedPageBreak/>
        <w:t>God’s kingdom expanding in small and big ways</w:t>
      </w:r>
      <w:r>
        <w:rPr>
          <w:bCs/>
        </w:rPr>
        <w:t>, as you experience how the work of the deacons has touched the lives of others an</w:t>
      </w:r>
      <w:r w:rsidR="00C924D3">
        <w:rPr>
          <w:bCs/>
        </w:rPr>
        <w:t>d how God transforms his people</w:t>
      </w:r>
    </w:p>
    <w:p w14:paraId="4513D2C6" w14:textId="66B8133E" w:rsidR="000A4ECB" w:rsidRPr="000A4ECB" w:rsidRDefault="000A4ECB" w:rsidP="000A4ECB">
      <w:pPr>
        <w:pStyle w:val="ListParagraph"/>
        <w:numPr>
          <w:ilvl w:val="0"/>
          <w:numId w:val="5"/>
        </w:numPr>
      </w:pPr>
      <w:r>
        <w:rPr>
          <w:bCs/>
          <w:i/>
        </w:rPr>
        <w:t xml:space="preserve">comfort in knowing your church is part of God’s solution for building his kingdom. </w:t>
      </w:r>
      <w:r w:rsidRPr="000A4ECB">
        <w:rPr>
          <w:bCs/>
        </w:rPr>
        <w:t>Althoug</w:t>
      </w:r>
      <w:r>
        <w:rPr>
          <w:bCs/>
        </w:rPr>
        <w:t>h you’ll experience challenges along the way, yo</w:t>
      </w:r>
      <w:r w:rsidR="00C924D3">
        <w:rPr>
          <w:bCs/>
        </w:rPr>
        <w:t>u’ll definitely see God at work</w:t>
      </w:r>
    </w:p>
    <w:p w14:paraId="2489CECC" w14:textId="7A6966A0" w:rsidR="000A4ECB" w:rsidRPr="000A4ECB" w:rsidRDefault="000A4ECB" w:rsidP="000A4ECB">
      <w:pPr>
        <w:pStyle w:val="ListParagraph"/>
        <w:numPr>
          <w:ilvl w:val="0"/>
          <w:numId w:val="5"/>
        </w:numPr>
      </w:pPr>
      <w:r>
        <w:rPr>
          <w:bCs/>
          <w:i/>
        </w:rPr>
        <w:t xml:space="preserve">affirmation of your gifts </w:t>
      </w:r>
      <w:r w:rsidRPr="000A4ECB">
        <w:rPr>
          <w:bCs/>
        </w:rPr>
        <w:t xml:space="preserve">as </w:t>
      </w:r>
      <w:r>
        <w:rPr>
          <w:bCs/>
        </w:rPr>
        <w:t>you step out in faith and trust God to guide your path, plus development o</w:t>
      </w:r>
      <w:r w:rsidR="00C924D3">
        <w:rPr>
          <w:bCs/>
        </w:rPr>
        <w:t>f skills you never knew you had</w:t>
      </w:r>
    </w:p>
    <w:p w14:paraId="55CF2BEB" w14:textId="7951EBAD" w:rsidR="000A4ECB" w:rsidRPr="000A4ECB" w:rsidRDefault="000A4ECB" w:rsidP="000A4ECB">
      <w:pPr>
        <w:pStyle w:val="ListParagraph"/>
        <w:numPr>
          <w:ilvl w:val="0"/>
          <w:numId w:val="5"/>
        </w:numPr>
      </w:pPr>
      <w:r>
        <w:rPr>
          <w:bCs/>
          <w:i/>
        </w:rPr>
        <w:t xml:space="preserve">joy </w:t>
      </w:r>
      <w:r w:rsidRPr="000A4ECB">
        <w:rPr>
          <w:bCs/>
        </w:rPr>
        <w:t>in seeing God</w:t>
      </w:r>
      <w:r>
        <w:rPr>
          <w:bCs/>
        </w:rPr>
        <w:t xml:space="preserve"> at wor</w:t>
      </w:r>
      <w:r w:rsidR="00C924D3">
        <w:rPr>
          <w:bCs/>
        </w:rPr>
        <w:t>k through the deacon’s ministry</w:t>
      </w:r>
      <w:bookmarkStart w:id="0" w:name="_GoBack"/>
      <w:bookmarkEnd w:id="0"/>
    </w:p>
    <w:p w14:paraId="07D4BEFA" w14:textId="77777777" w:rsidR="000A4ECB" w:rsidRDefault="000A4ECB" w:rsidP="000A4ECB"/>
    <w:p w14:paraId="07AF1FD1" w14:textId="77777777" w:rsidR="000A4ECB" w:rsidRPr="000A4ECB" w:rsidRDefault="000A4ECB" w:rsidP="000A4ECB">
      <w:pPr>
        <w:rPr>
          <w:i/>
          <w:sz w:val="18"/>
          <w:szCs w:val="18"/>
        </w:rPr>
      </w:pPr>
      <w:r w:rsidRPr="000A4ECB">
        <w:rPr>
          <w:i/>
          <w:sz w:val="18"/>
          <w:szCs w:val="18"/>
        </w:rPr>
        <w:t>Information for this document was taken from different resources including the “Deacon’s handbook” by Lori Wiersma and Connie Kuiper VanDyke, Di</w:t>
      </w:r>
      <w:r w:rsidR="00AB7867">
        <w:rPr>
          <w:i/>
          <w:sz w:val="18"/>
          <w:szCs w:val="18"/>
        </w:rPr>
        <w:t xml:space="preserve">aconal Ministries Canada website, </w:t>
      </w:r>
      <w:r>
        <w:rPr>
          <w:i/>
          <w:sz w:val="18"/>
          <w:szCs w:val="18"/>
        </w:rPr>
        <w:t xml:space="preserve"> the form for Ordination of elders and deacons as pri</w:t>
      </w:r>
      <w:r w:rsidR="00AB7867">
        <w:rPr>
          <w:i/>
          <w:sz w:val="18"/>
          <w:szCs w:val="18"/>
        </w:rPr>
        <w:t>nted in the gray Psalter Hymnal plus information from a few Christian Reformed Churches.</w:t>
      </w:r>
    </w:p>
    <w:sectPr w:rsidR="000A4ECB" w:rsidRPr="000A4ECB" w:rsidSect="00DB48D2">
      <w:pgSz w:w="12240" w:h="15840"/>
      <w:pgMar w:top="810" w:right="1440" w:bottom="81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E1499"/>
    <w:multiLevelType w:val="multilevel"/>
    <w:tmpl w:val="955A1B5E"/>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nsid w:val="47A66EEF"/>
    <w:multiLevelType w:val="hybridMultilevel"/>
    <w:tmpl w:val="76FAF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8F462DF"/>
    <w:multiLevelType w:val="hybridMultilevel"/>
    <w:tmpl w:val="C4B26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83D4725"/>
    <w:multiLevelType w:val="hybridMultilevel"/>
    <w:tmpl w:val="28AE0F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0F7E1B"/>
    <w:multiLevelType w:val="multilevel"/>
    <w:tmpl w:val="5FC0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344696"/>
    <w:multiLevelType w:val="multilevel"/>
    <w:tmpl w:val="34DA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114D74"/>
    <w:multiLevelType w:val="hybridMultilevel"/>
    <w:tmpl w:val="5A328E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CD"/>
    <w:rsid w:val="000A311D"/>
    <w:rsid w:val="000A4ECB"/>
    <w:rsid w:val="00227F14"/>
    <w:rsid w:val="00247F83"/>
    <w:rsid w:val="005264CD"/>
    <w:rsid w:val="005C54DA"/>
    <w:rsid w:val="00663D99"/>
    <w:rsid w:val="0072769A"/>
    <w:rsid w:val="0073593F"/>
    <w:rsid w:val="007E708C"/>
    <w:rsid w:val="00815361"/>
    <w:rsid w:val="008B283F"/>
    <w:rsid w:val="00A62296"/>
    <w:rsid w:val="00AB7867"/>
    <w:rsid w:val="00BC5753"/>
    <w:rsid w:val="00C26CB9"/>
    <w:rsid w:val="00C924D3"/>
    <w:rsid w:val="00CA0668"/>
    <w:rsid w:val="00DB48D2"/>
    <w:rsid w:val="00F90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3A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CD"/>
    <w:pPr>
      <w:ind w:left="720"/>
      <w:contextualSpacing/>
    </w:pPr>
  </w:style>
  <w:style w:type="character" w:styleId="Hyperlink">
    <w:name w:val="Hyperlink"/>
    <w:basedOn w:val="DefaultParagraphFont"/>
    <w:uiPriority w:val="99"/>
    <w:unhideWhenUsed/>
    <w:rsid w:val="00815361"/>
    <w:rPr>
      <w:color w:val="0000FF" w:themeColor="hyperlink"/>
      <w:u w:val="single"/>
    </w:rPr>
  </w:style>
  <w:style w:type="character" w:styleId="FollowedHyperlink">
    <w:name w:val="FollowedHyperlink"/>
    <w:basedOn w:val="DefaultParagraphFont"/>
    <w:uiPriority w:val="99"/>
    <w:semiHidden/>
    <w:unhideWhenUsed/>
    <w:rsid w:val="0081536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CD"/>
    <w:pPr>
      <w:ind w:left="720"/>
      <w:contextualSpacing/>
    </w:pPr>
  </w:style>
  <w:style w:type="character" w:styleId="Hyperlink">
    <w:name w:val="Hyperlink"/>
    <w:basedOn w:val="DefaultParagraphFont"/>
    <w:uiPriority w:val="99"/>
    <w:unhideWhenUsed/>
    <w:rsid w:val="00815361"/>
    <w:rPr>
      <w:color w:val="0000FF" w:themeColor="hyperlink"/>
      <w:u w:val="single"/>
    </w:rPr>
  </w:style>
  <w:style w:type="character" w:styleId="FollowedHyperlink">
    <w:name w:val="FollowedHyperlink"/>
    <w:basedOn w:val="DefaultParagraphFont"/>
    <w:uiPriority w:val="99"/>
    <w:semiHidden/>
    <w:unhideWhenUsed/>
    <w:rsid w:val="008153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1862">
      <w:bodyDiv w:val="1"/>
      <w:marLeft w:val="0"/>
      <w:marRight w:val="0"/>
      <w:marTop w:val="0"/>
      <w:marBottom w:val="0"/>
      <w:divBdr>
        <w:top w:val="none" w:sz="0" w:space="0" w:color="auto"/>
        <w:left w:val="none" w:sz="0" w:space="0" w:color="auto"/>
        <w:bottom w:val="none" w:sz="0" w:space="0" w:color="auto"/>
        <w:right w:val="none" w:sz="0" w:space="0" w:color="auto"/>
      </w:divBdr>
      <w:divsChild>
        <w:div w:id="1734624988">
          <w:marLeft w:val="0"/>
          <w:marRight w:val="0"/>
          <w:marTop w:val="0"/>
          <w:marBottom w:val="0"/>
          <w:divBdr>
            <w:top w:val="none" w:sz="0" w:space="0" w:color="auto"/>
            <w:left w:val="none" w:sz="0" w:space="0" w:color="auto"/>
            <w:bottom w:val="none" w:sz="0" w:space="0" w:color="auto"/>
            <w:right w:val="none" w:sz="0" w:space="0" w:color="auto"/>
          </w:divBdr>
          <w:divsChild>
            <w:div w:id="2126267046">
              <w:marLeft w:val="0"/>
              <w:marRight w:val="0"/>
              <w:marTop w:val="0"/>
              <w:marBottom w:val="0"/>
              <w:divBdr>
                <w:top w:val="none" w:sz="0" w:space="0" w:color="auto"/>
                <w:left w:val="none" w:sz="0" w:space="0" w:color="auto"/>
                <w:bottom w:val="none" w:sz="0" w:space="0" w:color="auto"/>
                <w:right w:val="none" w:sz="0" w:space="0" w:color="auto"/>
              </w:divBdr>
              <w:divsChild>
                <w:div w:id="1358045757">
                  <w:marLeft w:val="0"/>
                  <w:marRight w:val="0"/>
                  <w:marTop w:val="0"/>
                  <w:marBottom w:val="0"/>
                  <w:divBdr>
                    <w:top w:val="none" w:sz="0" w:space="0" w:color="auto"/>
                    <w:left w:val="none" w:sz="0" w:space="0" w:color="auto"/>
                    <w:bottom w:val="none" w:sz="0" w:space="0" w:color="auto"/>
                    <w:right w:val="none" w:sz="0" w:space="0" w:color="auto"/>
                  </w:divBdr>
                  <w:divsChild>
                    <w:div w:id="118453372">
                      <w:marLeft w:val="0"/>
                      <w:marRight w:val="0"/>
                      <w:marTop w:val="60"/>
                      <w:marBottom w:val="0"/>
                      <w:divBdr>
                        <w:top w:val="none" w:sz="0" w:space="0" w:color="auto"/>
                        <w:left w:val="none" w:sz="0" w:space="0" w:color="auto"/>
                        <w:bottom w:val="none" w:sz="0" w:space="0" w:color="auto"/>
                        <w:right w:val="none" w:sz="0" w:space="0" w:color="auto"/>
                      </w:divBdr>
                      <w:divsChild>
                        <w:div w:id="96877429">
                          <w:marLeft w:val="0"/>
                          <w:marRight w:val="0"/>
                          <w:marTop w:val="300"/>
                          <w:marBottom w:val="300"/>
                          <w:divBdr>
                            <w:top w:val="none" w:sz="0" w:space="0" w:color="auto"/>
                            <w:left w:val="none" w:sz="0" w:space="0" w:color="auto"/>
                            <w:bottom w:val="none" w:sz="0" w:space="0" w:color="auto"/>
                            <w:right w:val="none" w:sz="0" w:space="0" w:color="auto"/>
                          </w:divBdr>
                          <w:divsChild>
                            <w:div w:id="1099720468">
                              <w:marLeft w:val="0"/>
                              <w:marRight w:val="0"/>
                              <w:marTop w:val="0"/>
                              <w:marBottom w:val="0"/>
                              <w:divBdr>
                                <w:top w:val="none" w:sz="0" w:space="0" w:color="auto"/>
                                <w:left w:val="none" w:sz="0" w:space="0" w:color="auto"/>
                                <w:bottom w:val="none" w:sz="0" w:space="0" w:color="auto"/>
                                <w:right w:val="none" w:sz="0" w:space="0" w:color="auto"/>
                              </w:divBdr>
                              <w:divsChild>
                                <w:div w:id="19986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310656">
      <w:bodyDiv w:val="1"/>
      <w:marLeft w:val="0"/>
      <w:marRight w:val="0"/>
      <w:marTop w:val="0"/>
      <w:marBottom w:val="0"/>
      <w:divBdr>
        <w:top w:val="none" w:sz="0" w:space="0" w:color="auto"/>
        <w:left w:val="none" w:sz="0" w:space="0" w:color="auto"/>
        <w:bottom w:val="none" w:sz="0" w:space="0" w:color="auto"/>
        <w:right w:val="none" w:sz="0" w:space="0" w:color="auto"/>
      </w:divBdr>
      <w:divsChild>
        <w:div w:id="299918242">
          <w:marLeft w:val="0"/>
          <w:marRight w:val="0"/>
          <w:marTop w:val="0"/>
          <w:marBottom w:val="0"/>
          <w:divBdr>
            <w:top w:val="none" w:sz="0" w:space="0" w:color="auto"/>
            <w:left w:val="none" w:sz="0" w:space="0" w:color="auto"/>
            <w:bottom w:val="none" w:sz="0" w:space="0" w:color="auto"/>
            <w:right w:val="none" w:sz="0" w:space="0" w:color="auto"/>
          </w:divBdr>
          <w:divsChild>
            <w:div w:id="405690324">
              <w:marLeft w:val="0"/>
              <w:marRight w:val="0"/>
              <w:marTop w:val="0"/>
              <w:marBottom w:val="0"/>
              <w:divBdr>
                <w:top w:val="none" w:sz="0" w:space="0" w:color="auto"/>
                <w:left w:val="none" w:sz="0" w:space="0" w:color="auto"/>
                <w:bottom w:val="none" w:sz="0" w:space="0" w:color="auto"/>
                <w:right w:val="none" w:sz="0" w:space="0" w:color="auto"/>
              </w:divBdr>
              <w:divsChild>
                <w:div w:id="596519916">
                  <w:marLeft w:val="0"/>
                  <w:marRight w:val="0"/>
                  <w:marTop w:val="0"/>
                  <w:marBottom w:val="0"/>
                  <w:divBdr>
                    <w:top w:val="none" w:sz="0" w:space="0" w:color="auto"/>
                    <w:left w:val="none" w:sz="0" w:space="0" w:color="auto"/>
                    <w:bottom w:val="none" w:sz="0" w:space="0" w:color="auto"/>
                    <w:right w:val="none" w:sz="0" w:space="0" w:color="auto"/>
                  </w:divBdr>
                  <w:divsChild>
                    <w:div w:id="2146001387">
                      <w:marLeft w:val="0"/>
                      <w:marRight w:val="0"/>
                      <w:marTop w:val="60"/>
                      <w:marBottom w:val="0"/>
                      <w:divBdr>
                        <w:top w:val="none" w:sz="0" w:space="0" w:color="auto"/>
                        <w:left w:val="none" w:sz="0" w:space="0" w:color="auto"/>
                        <w:bottom w:val="none" w:sz="0" w:space="0" w:color="auto"/>
                        <w:right w:val="none" w:sz="0" w:space="0" w:color="auto"/>
                      </w:divBdr>
                      <w:divsChild>
                        <w:div w:id="1623537478">
                          <w:marLeft w:val="0"/>
                          <w:marRight w:val="0"/>
                          <w:marTop w:val="300"/>
                          <w:marBottom w:val="300"/>
                          <w:divBdr>
                            <w:top w:val="none" w:sz="0" w:space="0" w:color="auto"/>
                            <w:left w:val="none" w:sz="0" w:space="0" w:color="auto"/>
                            <w:bottom w:val="none" w:sz="0" w:space="0" w:color="auto"/>
                            <w:right w:val="none" w:sz="0" w:space="0" w:color="auto"/>
                          </w:divBdr>
                          <w:divsChild>
                            <w:div w:id="1935093882">
                              <w:marLeft w:val="0"/>
                              <w:marRight w:val="0"/>
                              <w:marTop w:val="0"/>
                              <w:marBottom w:val="0"/>
                              <w:divBdr>
                                <w:top w:val="none" w:sz="0" w:space="0" w:color="auto"/>
                                <w:left w:val="none" w:sz="0" w:space="0" w:color="auto"/>
                                <w:bottom w:val="none" w:sz="0" w:space="0" w:color="auto"/>
                                <w:right w:val="none" w:sz="0" w:space="0" w:color="auto"/>
                              </w:divBdr>
                              <w:divsChild>
                                <w:div w:id="7665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cna.org/resources/church-resources/liturgical-forms-resources/ordination-installation/form-ordination-elder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970</Words>
  <Characters>5535</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 Bosveld</cp:lastModifiedBy>
  <cp:revision>8</cp:revision>
  <dcterms:created xsi:type="dcterms:W3CDTF">2014-03-07T19:42:00Z</dcterms:created>
  <dcterms:modified xsi:type="dcterms:W3CDTF">2014-07-30T15:10:00Z</dcterms:modified>
</cp:coreProperties>
</file>