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01F" w:rsidRDefault="006C101F">
      <w:pPr>
        <w:pStyle w:val="Title"/>
        <w:spacing w:line="1500" w:lineRule="exact"/>
        <w:jc w:val="center"/>
        <w:rPr>
          <w:sz w:val="160"/>
        </w:rPr>
      </w:pPr>
      <w:bookmarkStart w:id="0" w:name="_GoBack"/>
      <w:bookmarkEnd w:id="0"/>
    </w:p>
    <w:p w:rsidR="004E602D" w:rsidRDefault="00DB0A47">
      <w:pPr>
        <w:pStyle w:val="Title"/>
        <w:spacing w:line="1500" w:lineRule="exact"/>
        <w:jc w:val="center"/>
        <w:rPr>
          <w:sz w:val="160"/>
        </w:rPr>
      </w:pPr>
      <w:r>
        <w:rPr>
          <w:sz w:val="160"/>
        </w:rPr>
        <w:t>C</w:t>
      </w:r>
      <w:r w:rsidR="004E602D">
        <w:rPr>
          <w:sz w:val="160"/>
        </w:rPr>
        <w:t>hoosing a</w:t>
      </w:r>
    </w:p>
    <w:p w:rsidR="004E602D" w:rsidRDefault="004E602D">
      <w:pPr>
        <w:pStyle w:val="Title"/>
        <w:spacing w:line="1400" w:lineRule="exact"/>
        <w:jc w:val="center"/>
        <w:rPr>
          <w:sz w:val="140"/>
        </w:rPr>
      </w:pPr>
      <w:r>
        <w:rPr>
          <w:sz w:val="160"/>
        </w:rPr>
        <w:t>Curriculum</w:t>
      </w:r>
    </w:p>
    <w:p w:rsidR="004E602D" w:rsidRDefault="004E602D">
      <w:pPr>
        <w:pStyle w:val="Title"/>
        <w:spacing w:line="1120" w:lineRule="exact"/>
        <w:jc w:val="center"/>
        <w:rPr>
          <w:sz w:val="52"/>
        </w:rPr>
      </w:pPr>
      <w:r>
        <w:rPr>
          <w:sz w:val="60"/>
        </w:rPr>
        <w:t>A Guide for Churches</w:t>
      </w:r>
    </w:p>
    <w:p w:rsidR="00402D8C" w:rsidRDefault="00402D8C">
      <w:pPr>
        <w:pStyle w:val="Legal"/>
      </w:pPr>
    </w:p>
    <w:p w:rsidR="00402D8C" w:rsidRDefault="00402D8C">
      <w:pPr>
        <w:pStyle w:val="Legal"/>
      </w:pPr>
    </w:p>
    <w:p w:rsidR="00402D8C" w:rsidRDefault="00402D8C">
      <w:pPr>
        <w:pStyle w:val="Legal"/>
      </w:pPr>
    </w:p>
    <w:p w:rsidR="00402D8C" w:rsidRDefault="00402D8C">
      <w:pPr>
        <w:pStyle w:val="Legal"/>
      </w:pPr>
    </w:p>
    <w:p w:rsidR="00402D8C" w:rsidRDefault="00402D8C">
      <w:pPr>
        <w:pStyle w:val="Legal"/>
      </w:pPr>
    </w:p>
    <w:p w:rsidR="00402D8C" w:rsidRDefault="00402D8C">
      <w:pPr>
        <w:pStyle w:val="Legal"/>
      </w:pPr>
    </w:p>
    <w:p w:rsidR="00402D8C" w:rsidRDefault="00402D8C">
      <w:pPr>
        <w:pStyle w:val="Legal"/>
      </w:pPr>
    </w:p>
    <w:p w:rsidR="004E602D" w:rsidRDefault="004E602D">
      <w:pPr>
        <w:pStyle w:val="Legal"/>
      </w:pPr>
      <w:r>
        <w:lastRenderedPageBreak/>
        <w:t xml:space="preserve">We are grateful to the Office for Education and Faith Development of the Reformed Church in </w:t>
      </w:r>
      <w:smartTag w:uri="urn:schemas-microsoft-com:office:smarttags" w:element="country-region">
        <w:smartTag w:uri="urn:schemas-microsoft-com:office:smarttags" w:element="place">
          <w:r>
            <w:t>America</w:t>
          </w:r>
        </w:smartTag>
      </w:smartTag>
      <w:r>
        <w:t xml:space="preserve"> for graciously allowing us to quote and adapt material used in their product </w:t>
      </w:r>
      <w:r>
        <w:rPr>
          <w:i/>
        </w:rPr>
        <w:t>Curriculum Evaluation: A Tool for Selecting Curriculum.</w:t>
      </w:r>
      <w:r>
        <w:t xml:space="preserve"> Specifically, the “3-F” approach, as well as certain procedural suggestions and many evaluation criteria were taken from or based on this source.</w:t>
      </w:r>
    </w:p>
    <w:p w:rsidR="004E602D" w:rsidRDefault="004E602D">
      <w:pPr>
        <w:pStyle w:val="Legal"/>
      </w:pPr>
      <w:r>
        <w:rPr>
          <w:i/>
        </w:rPr>
        <w:t>Choosing a Curriculum: A Guide for Churches,</w:t>
      </w:r>
      <w:r w:rsidR="00F21637">
        <w:t xml:space="preserve"> © 2014</w:t>
      </w:r>
      <w:r>
        <w:t xml:space="preserve"> </w:t>
      </w:r>
      <w:r w:rsidR="00F21637">
        <w:t>Faith Alive Christian Resources</w:t>
      </w:r>
      <w:r>
        <w:t xml:space="preserve">, </w:t>
      </w:r>
      <w:r w:rsidR="00F21637">
        <w:t>1700 28</w:t>
      </w:r>
      <w:r w:rsidR="00F21637" w:rsidRPr="00F21637">
        <w:rPr>
          <w:vertAlign w:val="superscript"/>
        </w:rPr>
        <w:t>th</w:t>
      </w:r>
      <w:r w:rsidR="00F21637">
        <w:t xml:space="preserve"> Street</w:t>
      </w:r>
      <w:r>
        <w:t xml:space="preserve"> SE, Grand Rapids, Michigan 495</w:t>
      </w:r>
      <w:r w:rsidR="00F21637">
        <w:t>08</w:t>
      </w:r>
      <w:r>
        <w:t xml:space="preserve">. All rights reserved. </w:t>
      </w:r>
    </w:p>
    <w:p w:rsidR="004E602D" w:rsidRDefault="004E602D">
      <w:pPr>
        <w:pStyle w:val="Legal"/>
      </w:pPr>
      <w:r>
        <w:t>We welcome your comments. Call us at 1-800-333-8300 or e-mail us at editors@faithaliveresources.org.</w:t>
      </w:r>
    </w:p>
    <w:p w:rsidR="004E602D" w:rsidRDefault="004E602D">
      <w:pPr>
        <w:pStyle w:val="Legal"/>
      </w:pPr>
      <w:r>
        <w:t>Permission is granted to duplicate the worksheets.</w:t>
      </w:r>
    </w:p>
    <w:p w:rsidR="00BB0A94" w:rsidRDefault="00BB0A94">
      <w:pPr>
        <w:pStyle w:val="FrntHead"/>
      </w:pPr>
    </w:p>
    <w:p w:rsidR="00BB0A94" w:rsidRDefault="00BB0A94">
      <w:pPr>
        <w:pStyle w:val="FrntHead"/>
      </w:pPr>
    </w:p>
    <w:p w:rsidR="00BB0A94" w:rsidRDefault="00BB0A94">
      <w:pPr>
        <w:pStyle w:val="FrntHead"/>
      </w:pPr>
    </w:p>
    <w:p w:rsidR="00BB0A94" w:rsidRDefault="00BB0A94">
      <w:pPr>
        <w:pStyle w:val="FrntHead"/>
      </w:pPr>
    </w:p>
    <w:p w:rsidR="00BB0A94" w:rsidRDefault="00BB0A94">
      <w:pPr>
        <w:pStyle w:val="FrntHead"/>
      </w:pPr>
    </w:p>
    <w:p w:rsidR="004E602D" w:rsidRDefault="004E602D">
      <w:pPr>
        <w:pStyle w:val="FrntHead"/>
      </w:pPr>
      <w:r>
        <w:t>Contents</w:t>
      </w:r>
    </w:p>
    <w:p w:rsidR="004E602D" w:rsidRDefault="00402D8C">
      <w:pPr>
        <w:pStyle w:val="Contents"/>
      </w:pPr>
      <w:r>
        <w:t>Dear Evaluation Team Member</w:t>
      </w:r>
      <w:r>
        <w:tab/>
      </w:r>
      <w:r w:rsidR="00BB0A94">
        <w:t xml:space="preserve"> Page 3</w:t>
      </w:r>
    </w:p>
    <w:p w:rsidR="004E602D" w:rsidRDefault="00402D8C">
      <w:pPr>
        <w:pStyle w:val="Contents"/>
      </w:pPr>
      <w:r>
        <w:t>Outline of the Process</w:t>
      </w:r>
      <w:r>
        <w:tab/>
      </w:r>
      <w:r w:rsidR="00BB0A94">
        <w:t>Page 4</w:t>
      </w:r>
    </w:p>
    <w:p w:rsidR="004E602D" w:rsidRDefault="004E602D">
      <w:pPr>
        <w:pStyle w:val="Contents"/>
      </w:pPr>
      <w:r>
        <w:t>C</w:t>
      </w:r>
      <w:r w:rsidR="00402D8C">
        <w:t>urriculum Evaluation Checklist</w:t>
      </w:r>
      <w:r w:rsidR="00402D8C">
        <w:tab/>
      </w:r>
      <w:r w:rsidR="00BB0A94">
        <w:t>Page 7</w:t>
      </w:r>
    </w:p>
    <w:p w:rsidR="004E602D" w:rsidRDefault="00402D8C">
      <w:pPr>
        <w:pStyle w:val="Contents"/>
      </w:pPr>
      <w:r>
        <w:t>Curriculum Comparison Chart</w:t>
      </w:r>
      <w:r>
        <w:tab/>
      </w:r>
      <w:r w:rsidR="00BB0A94">
        <w:t>Page 15</w:t>
      </w:r>
    </w:p>
    <w:p w:rsidR="004E602D" w:rsidRDefault="004E602D">
      <w:pPr>
        <w:pStyle w:val="Contents"/>
      </w:pPr>
      <w:r>
        <w:t>Appendix: Multiple Intelli</w:t>
      </w:r>
      <w:r w:rsidR="00402D8C">
        <w:t>gences in Christian Education</w:t>
      </w:r>
      <w:r w:rsidR="00402D8C">
        <w:tab/>
      </w:r>
      <w:r w:rsidR="00BB0A94">
        <w:t>Page 16</w:t>
      </w:r>
    </w:p>
    <w:p w:rsidR="004E602D" w:rsidRDefault="004E602D">
      <w:pPr>
        <w:pStyle w:val="DivTitle"/>
      </w:pPr>
      <w:r>
        <w:lastRenderedPageBreak/>
        <w:t>Dear Evaluation Team Member,</w:t>
      </w:r>
    </w:p>
    <w:p w:rsidR="004E602D" w:rsidRDefault="004E602D">
      <w:pPr>
        <w:pStyle w:val="Bodytext"/>
      </w:pPr>
      <w:r>
        <w:t>The happy fact that you’re reading this demonstrates your commitment to choosing the best possible curriculum for your church. You’re giving it some prayerful consideration instead of heading down the path of least resistance. You’re not going to be taken in by a cool student handout or a nifty teacher’s kit. And you’re not about to mindlessly kowtow to Aunt Thelma’s insistent recommendations either.</w:t>
      </w:r>
    </w:p>
    <w:p w:rsidR="004E602D" w:rsidRDefault="004E602D">
      <w:pPr>
        <w:pStyle w:val="Bodytext"/>
      </w:pPr>
      <w:r>
        <w:t xml:space="preserve">We’re grateful for that—whether you end up choosing Faith Alive curriculum or not. You’re in the best position to pick what’s right for your church, and we pray that this guide will help you make the right decision. When it comes to church school, curriculum isn’t the only thing, of course. Arguably it’s not even the most important thing. But it matters. It won’t put halos over your kids’ heads. It won’t transform your staff into super-teachers. But it </w:t>
      </w:r>
      <w:r>
        <w:rPr>
          <w:i/>
        </w:rPr>
        <w:t>will</w:t>
      </w:r>
    </w:p>
    <w:p w:rsidR="004E602D" w:rsidRDefault="004E602D">
      <w:pPr>
        <w:pStyle w:val="Bullet"/>
      </w:pPr>
      <w:r>
        <w:t>•</w:t>
      </w:r>
      <w:r>
        <w:tab/>
        <w:t>focus your church school on key biblical events and teachings;</w:t>
      </w:r>
    </w:p>
    <w:p w:rsidR="004E602D" w:rsidRDefault="004E602D">
      <w:pPr>
        <w:pStyle w:val="Bullet"/>
      </w:pPr>
      <w:r>
        <w:t>•</w:t>
      </w:r>
      <w:r>
        <w:tab/>
        <w:t>guide your teachers and kids in connecting the Bible stories to the one great story of God’s love revealed in Christ Jesus;</w:t>
      </w:r>
    </w:p>
    <w:p w:rsidR="004E602D" w:rsidRDefault="004E602D">
      <w:pPr>
        <w:pStyle w:val="Bullet"/>
      </w:pPr>
      <w:r>
        <w:t>•</w:t>
      </w:r>
      <w:r>
        <w:tab/>
        <w:t>apply biblical teaching to daily life; and</w:t>
      </w:r>
    </w:p>
    <w:p w:rsidR="004E602D" w:rsidRDefault="004E602D">
      <w:pPr>
        <w:pStyle w:val="Bulletspace"/>
      </w:pPr>
      <w:r>
        <w:t>•</w:t>
      </w:r>
      <w:r>
        <w:tab/>
        <w:t>suggest many everyday opportunities for spiritual growth.</w:t>
      </w:r>
    </w:p>
    <w:p w:rsidR="004E602D" w:rsidRDefault="004E602D">
      <w:pPr>
        <w:pStyle w:val="Bodytext"/>
      </w:pPr>
      <w:r>
        <w:t>Those are awesome contributions to require from stuff that gets dumped on your church’s doorstep in a cardboard box. We’ve designed this guide to help you tease out the features that really matter and to evaluate the effectiveness of each curriculum in providing them.</w:t>
      </w:r>
    </w:p>
    <w:p w:rsidR="004E602D" w:rsidRDefault="004E602D">
      <w:pPr>
        <w:pStyle w:val="Bodytext"/>
      </w:pPr>
      <w:r>
        <w:t>We’ll try to help you be as objective as possible as you wade into that sea of stuff spread in front of you. But we’ll confess to a number of biases (not prejudices—we’ve thought these through).</w:t>
      </w:r>
    </w:p>
    <w:p w:rsidR="004E602D" w:rsidRDefault="004E602D">
      <w:pPr>
        <w:pStyle w:val="Bullet"/>
      </w:pPr>
      <w:r>
        <w:t>•</w:t>
      </w:r>
      <w:r>
        <w:tab/>
        <w:t>We give more weight to biblical and theological soundness and solid pedagogy than other considerations.</w:t>
      </w:r>
    </w:p>
    <w:p w:rsidR="004E602D" w:rsidRDefault="004E602D">
      <w:pPr>
        <w:pStyle w:val="Bullet"/>
      </w:pPr>
      <w:r>
        <w:t>•</w:t>
      </w:r>
      <w:r>
        <w:tab/>
        <w:t>We specifically test for a Reformed interpretation of Scripture because we see that as the most biblically faithful approach.</w:t>
      </w:r>
    </w:p>
    <w:p w:rsidR="004E602D" w:rsidRDefault="004E602D">
      <w:pPr>
        <w:pStyle w:val="Bulletspace"/>
      </w:pPr>
      <w:r>
        <w:t>•</w:t>
      </w:r>
      <w:r>
        <w:tab/>
        <w:t>We offer criteria that clearly assume that faith is not just conviction but also assurance and commitment (to put it another way, it involves head, heart, and hands).</w:t>
      </w:r>
    </w:p>
    <w:p w:rsidR="004E602D" w:rsidRDefault="004E602D">
      <w:pPr>
        <w:pStyle w:val="Bodytext"/>
        <w:spacing w:after="240"/>
      </w:pPr>
      <w:r>
        <w:t>You have an important and challenging job ahead of you! We pray that God’s Spirit will give you lots of wisdom, insight, energy, and joy in your work so that you will choose wisely.</w:t>
      </w:r>
    </w:p>
    <w:p w:rsidR="004E602D" w:rsidRDefault="004E602D">
      <w:pPr>
        <w:pStyle w:val="Bodytext"/>
        <w:ind w:left="6000" w:firstLine="0"/>
      </w:pPr>
      <w:r>
        <w:t>Robert De Moor</w:t>
      </w:r>
    </w:p>
    <w:p w:rsidR="004E602D" w:rsidRDefault="004E602D">
      <w:pPr>
        <w:pStyle w:val="Bodytext"/>
        <w:ind w:left="6000" w:firstLine="0"/>
      </w:pPr>
      <w:r>
        <w:t>Editor in Chief</w:t>
      </w:r>
    </w:p>
    <w:p w:rsidR="004E602D" w:rsidRDefault="004E602D">
      <w:pPr>
        <w:pStyle w:val="Bodytext"/>
        <w:ind w:left="6000" w:firstLine="0"/>
      </w:pPr>
      <w:r>
        <w:t>Faith Alive</w:t>
      </w:r>
    </w:p>
    <w:p w:rsidR="00402D8C" w:rsidRDefault="00402D8C">
      <w:pPr>
        <w:pStyle w:val="DivTitle"/>
      </w:pPr>
    </w:p>
    <w:p w:rsidR="006C101F" w:rsidRDefault="006C101F">
      <w:pPr>
        <w:pStyle w:val="DivTitle"/>
      </w:pPr>
    </w:p>
    <w:p w:rsidR="006C101F" w:rsidRDefault="006C101F">
      <w:pPr>
        <w:pStyle w:val="DivTitle"/>
      </w:pPr>
    </w:p>
    <w:p w:rsidR="004E602D" w:rsidRDefault="004E602D">
      <w:pPr>
        <w:pStyle w:val="DivTitle"/>
      </w:pPr>
      <w:r>
        <w:lastRenderedPageBreak/>
        <w:t>Outline of the Process</w:t>
      </w:r>
    </w:p>
    <w:p w:rsidR="004E602D" w:rsidRDefault="004E602D">
      <w:pPr>
        <w:pStyle w:val="SubA"/>
        <w:spacing w:before="0"/>
      </w:pPr>
      <w:r>
        <w:t>Select Your Team</w:t>
      </w:r>
    </w:p>
    <w:p w:rsidR="004E602D" w:rsidRDefault="004E602D">
      <w:pPr>
        <w:pStyle w:val="Bodytext"/>
      </w:pPr>
      <w:r>
        <w:t>OK, so you’re ready to take a look at that great new curriculum that’s so highly recommended by the folks at the church down the street. This tool will help you do that, even if you’re doing it without any help from anyone else. We suggest, though, that you round up a few others from church to give you a hand. That will make the job a lot easier, far less time-consuming, and generally give more reliable results. While you’re at it, take a look at more than one curriculum—we suggest at least three.</w:t>
      </w:r>
    </w:p>
    <w:p w:rsidR="004E602D" w:rsidRDefault="004E602D">
      <w:pPr>
        <w:pStyle w:val="Bodytext"/>
      </w:pPr>
      <w:r>
        <w:t>Ideally, you will need two people for each grade level being evaluated, for a total of eight to twelve people (reduce this to one person per grade level if you have to). You’ll want to include church school teachers, your director or coordinator of Christian education, your pastor(s), and someone from your church’s education committee. Given the (suggested) extra weight given to the “faithfulness” criteria of this evaluation tool, it is especially important that you have someone trained in theology on your team. A professional educator is also a bonus. Other members could include parents and teens (if you’re evaluating curriculum for junior and senior high).</w:t>
      </w:r>
    </w:p>
    <w:p w:rsidR="004E602D" w:rsidRDefault="004E602D">
      <w:pPr>
        <w:pStyle w:val="SubA"/>
      </w:pPr>
      <w:r>
        <w:t>Check Your Vision</w:t>
      </w:r>
    </w:p>
    <w:p w:rsidR="004E602D" w:rsidRDefault="004E602D">
      <w:pPr>
        <w:pStyle w:val="Bodytext"/>
      </w:pPr>
      <w:r>
        <w:t>Selecting an appropriate curriculum will be easier if your congregation has a vision statement (or stated goals) for its education program. Having a vision statement will help you avoid choosing a curriculum that’s attractive or inexpensive but doesn’t match the stated educational goals of your congregation.</w:t>
      </w:r>
    </w:p>
    <w:p w:rsidR="004E602D" w:rsidRDefault="004E602D">
      <w:pPr>
        <w:pStyle w:val="Bodytext"/>
      </w:pPr>
      <w:r>
        <w:t>If you have such a statement, post it and take a few minutes to review it before you begin the evaluation process described below. If your congregation doesn’t have a vision statement for its educational program, you may want to track down a statement or two from neighboring churches that you know have strong education programs. Use one or more of those statements or set aside some time to develop your own statement. It’s also helpful to check your congregation’s overall vision and mission statements. These statements can give you clues about the kind of education and nurture church members will need to accomplish your church’s mission and honor its vision.</w:t>
      </w:r>
    </w:p>
    <w:p w:rsidR="004E602D" w:rsidRDefault="004E602D">
      <w:pPr>
        <w:pStyle w:val="SubA"/>
      </w:pPr>
      <w:r>
        <w:t>Order Samples</w:t>
      </w:r>
    </w:p>
    <w:p w:rsidR="004E602D" w:rsidRDefault="004E602D">
      <w:pPr>
        <w:pStyle w:val="Bodytext"/>
      </w:pPr>
      <w:r>
        <w:t xml:space="preserve">We suggest ordering curriculum samples from three to five publishers. If possible, try to obtain a complete unit or quarter. Ask for a price list and an overview of the entire curriculum, as well. You can obtain </w:t>
      </w:r>
      <w:r>
        <w:rPr>
          <w:i/>
        </w:rPr>
        <w:t>Faith Alive</w:t>
      </w:r>
      <w:r>
        <w:t xml:space="preserve"> curriculum samples by calling </w:t>
      </w:r>
      <w:r>
        <w:br/>
        <w:t>1-800-333-8300 or at www.FaithAliveResources.org.</w:t>
      </w:r>
    </w:p>
    <w:p w:rsidR="004E602D" w:rsidRDefault="004E602D">
      <w:pPr>
        <w:pStyle w:val="SubA"/>
      </w:pPr>
      <w:r>
        <w:t>Evaluate</w:t>
      </w:r>
    </w:p>
    <w:p w:rsidR="004E602D" w:rsidRDefault="004E602D">
      <w:pPr>
        <w:pStyle w:val="Bodytext"/>
      </w:pPr>
      <w:r>
        <w:t xml:space="preserve">Use the checklist to answer three basic questions about each curriculum you are evaluating. This “3-F” approach was developed by John C. Purdy in an article entitled “Before You Choose . . . Questions to Ask About Curriculum,” </w:t>
      </w:r>
      <w:r>
        <w:rPr>
          <w:i/>
        </w:rPr>
        <w:t xml:space="preserve">Alert </w:t>
      </w:r>
      <w:r>
        <w:t>magazine, May 1988. Used by permission.</w:t>
      </w:r>
    </w:p>
    <w:p w:rsidR="004E602D" w:rsidRDefault="004E602D">
      <w:pPr>
        <w:pStyle w:val="Bullet"/>
      </w:pPr>
      <w:r>
        <w:t>•</w:t>
      </w:r>
      <w:r>
        <w:tab/>
      </w:r>
      <w:r>
        <w:rPr>
          <w:b/>
        </w:rPr>
        <w:t>Is it faithful?</w:t>
      </w:r>
      <w:r>
        <w:t xml:space="preserve"> Is it true to the best you know of the Bible, theology, educational method, and human development? In other words, is it biblically sound? Does it reflect the latest educational theory? Is it Reformed in its theological position? Is the material appropriate at each age level? Will it help people grow in faith? </w:t>
      </w:r>
      <w:r>
        <w:rPr>
          <w:i/>
        </w:rPr>
        <w:t xml:space="preserve">Note: We </w:t>
      </w:r>
      <w:r>
        <w:rPr>
          <w:i/>
        </w:rPr>
        <w:softHyphen/>
        <w:t xml:space="preserve">suggest double-weighting this section when you average the checklist ratings on page 17. This reflects the importance of selecting a curriculum that is biblical and uses sound </w:t>
      </w:r>
      <w:r>
        <w:rPr>
          <w:i/>
        </w:rPr>
        <w:softHyphen/>
        <w:t>educational methods.</w:t>
      </w:r>
    </w:p>
    <w:p w:rsidR="004E602D" w:rsidRDefault="004E602D">
      <w:pPr>
        <w:pStyle w:val="Bullet"/>
      </w:pPr>
      <w:r>
        <w:lastRenderedPageBreak/>
        <w:t>•</w:t>
      </w:r>
      <w:r>
        <w:tab/>
      </w:r>
      <w:r>
        <w:rPr>
          <w:b/>
        </w:rPr>
        <w:t>Is it friendly?</w:t>
      </w:r>
      <w:r>
        <w:t xml:space="preserve"> Is it inviting to both learners and leaders? Is the leader’s guide easy to follow, even for new leaders? Is it familiar enough that you could easily imagine teaching it? Fresh enough to be fun to use? In emphasizing “easy to use” qualities, has the subject matter been compromised or have different learning styles been ignored? Is it engaging without being gimmicky or patronizing?</w:t>
      </w:r>
    </w:p>
    <w:p w:rsidR="004E602D" w:rsidRDefault="004E602D">
      <w:pPr>
        <w:pStyle w:val="Bulletspace"/>
      </w:pPr>
      <w:r>
        <w:t>•</w:t>
      </w:r>
      <w:r>
        <w:tab/>
      </w:r>
      <w:r>
        <w:rPr>
          <w:b/>
        </w:rPr>
        <w:t>Is it fitting?</w:t>
      </w:r>
      <w:r>
        <w:t xml:space="preserve"> Does it easily adapt to your needs for space, resources, time? Does it suit the needs and abilities of leaders and learners?</w:t>
      </w:r>
    </w:p>
    <w:p w:rsidR="004E602D" w:rsidRDefault="004E602D">
      <w:pPr>
        <w:pStyle w:val="Bodytext"/>
      </w:pPr>
      <w:r>
        <w:t>Have the entire evaluation team look at one curriculum at a time, dividing into pairs for each grade level (or assign one person to each grade level, if your team is small). Each pair completes a checklist for their grade level, using the 1-5 rating scale for each item and averaging the three categories as directed.</w:t>
      </w:r>
    </w:p>
    <w:p w:rsidR="004E602D" w:rsidRDefault="004E602D">
      <w:pPr>
        <w:pStyle w:val="Bodytext"/>
      </w:pPr>
      <w:r>
        <w:t>When all the pairs for each grade level are finished, they should meet briefly with the other pairs and use the Curriculum Comparison Chart to combine and average all scores for all grades levels, thereby arriving at an “overall curriculum rating” for that particular curriculum. Pairs should then move on to evaluate another curriculum, repeating the procedure described above for each curriculum they evaluate.</w:t>
      </w:r>
    </w:p>
    <w:p w:rsidR="004E602D" w:rsidRDefault="004E602D">
      <w:pPr>
        <w:pStyle w:val="Bodytext"/>
        <w:spacing w:after="240"/>
      </w:pPr>
      <w:r>
        <w:t>Suggested time for pairs to evaluate and score one curriculum at one grade level is about one hour. Allow a few minutes more for arriving at an overall curriculum rating with the total evaluation team.</w:t>
      </w:r>
    </w:p>
    <w:p w:rsidR="004E602D" w:rsidRDefault="004E602D">
      <w:pPr>
        <w:pStyle w:val="Bodytext-indent"/>
        <w:rPr>
          <w:i/>
        </w:rPr>
      </w:pPr>
      <w:r>
        <w:rPr>
          <w:i/>
        </w:rPr>
        <w:t>Note: The specialists on your team—theologians and professional educators—could be assigned “floating” positions, making themselves available for questions from the other reviewers. Or they could attempt to read and evaluate only one part of the checklist for several grade levels (for example, a theologian could look at the biblical and theological sections, an educator at the educational and developmental concerns).</w:t>
      </w:r>
    </w:p>
    <w:p w:rsidR="004E602D" w:rsidRDefault="004E602D">
      <w:pPr>
        <w:pStyle w:val="SubA"/>
      </w:pPr>
      <w:r>
        <w:t>Additional Tips for Reviewers</w:t>
      </w:r>
    </w:p>
    <w:p w:rsidR="004E602D" w:rsidRDefault="004E602D">
      <w:pPr>
        <w:pStyle w:val="Bullet"/>
      </w:pPr>
      <w:r>
        <w:t>•</w:t>
      </w:r>
      <w:r>
        <w:tab/>
        <w:t>Take a quick look at the table of contents (leader’s guide), goals, and the overview of the unit or quarter, so that you have a general sense of where the material is headed. You should also look at the outline of the entire course for your age level. How is it organized—by biblical chronology, by theme, by liturgical season?</w:t>
      </w:r>
    </w:p>
    <w:p w:rsidR="004E602D" w:rsidRDefault="004E602D">
      <w:pPr>
        <w:pStyle w:val="Bullet"/>
      </w:pPr>
      <w:r>
        <w:t>•</w:t>
      </w:r>
      <w:r>
        <w:tab/>
        <w:t>Be sure to fill in the preliminary information on the top of the check list. A</w:t>
      </w:r>
      <w:r w:rsidR="00F21637">
        <w:t xml:space="preserve"> website or</w:t>
      </w:r>
      <w:r>
        <w:t xml:space="preserve"> catalog from the publishers is usually the best place to locate pricing information. When checking costs, include </w:t>
      </w:r>
      <w:r>
        <w:rPr>
          <w:i/>
        </w:rPr>
        <w:t>all</w:t>
      </w:r>
      <w:r>
        <w:t xml:space="preserve"> components for leaders and students. If publishers have reproducible pages, remember that photocopying isn’t free.</w:t>
      </w:r>
    </w:p>
    <w:p w:rsidR="004E602D" w:rsidRDefault="004E602D">
      <w:pPr>
        <w:pStyle w:val="Bullet"/>
      </w:pPr>
      <w:r>
        <w:t>•</w:t>
      </w:r>
      <w:r>
        <w:tab/>
        <w:t>Check the introduction to the leader’s guide for information on the various components of the course. For example, is there a leader’s kit? What format is used for the student materials (take-home leaflet, reproducible pages, and so on). Lay out the various components of the session(s) you are evaluating.</w:t>
      </w:r>
    </w:p>
    <w:p w:rsidR="004E602D" w:rsidRDefault="004E602D">
      <w:pPr>
        <w:pStyle w:val="Bullet"/>
      </w:pPr>
      <w:r>
        <w:t>•</w:t>
      </w:r>
      <w:r>
        <w:tab/>
        <w:t>Read carefully through at least one session of your material, approaching it as if you were a teacher about to use this material with age-group children. Read more rapidly through the rest of the unit you are evaluating.</w:t>
      </w:r>
    </w:p>
    <w:p w:rsidR="004E602D" w:rsidRDefault="004E602D">
      <w:pPr>
        <w:pStyle w:val="Bullet"/>
      </w:pPr>
      <w:r>
        <w:t>•</w:t>
      </w:r>
      <w:r>
        <w:tab/>
        <w:t>Complete the checklist, using the 1-5 rating system for each item. Jot down any questions or comments in the “comments” column.</w:t>
      </w:r>
    </w:p>
    <w:p w:rsidR="004E602D" w:rsidRDefault="004E602D">
      <w:pPr>
        <w:pStyle w:val="Bullet"/>
      </w:pPr>
      <w:r>
        <w:t>•</w:t>
      </w:r>
      <w:r>
        <w:tab/>
        <w:t>When you reach the end of each of the three major sections of the checklist (Faithful, Friendly, Fitting), divide by the number of statements in that section to arrive at an average score for the section. Please note that we’ve left a couple of blank spaces at the end of each category to allow you to list any additional criteria of your own, should you wish to do so.</w:t>
      </w:r>
    </w:p>
    <w:p w:rsidR="004E602D" w:rsidRDefault="004E602D">
      <w:pPr>
        <w:pStyle w:val="Bullet"/>
      </w:pPr>
      <w:r>
        <w:lastRenderedPageBreak/>
        <w:t>•</w:t>
      </w:r>
      <w:r>
        <w:tab/>
        <w:t>When you are finished with your grade level, work with the other reviewers to average all scores for all grade levels, thereby arriving at an “overall curriculum rating” for each curriculum. Use the Curriculum Comparison Chart for this activity. We suggest you do this immediately after finishing one curriculum and before proceeding to the next; this will help keep the group focused on one curriculum at a time. However, an alternate method is to review all curriculums then go back and complete the Comparison Chart.</w:t>
      </w:r>
    </w:p>
    <w:p w:rsidR="004E602D" w:rsidRDefault="004E602D">
      <w:pPr>
        <w:pStyle w:val="SubA"/>
      </w:pPr>
      <w:r>
        <w:t>Decide</w:t>
      </w:r>
    </w:p>
    <w:p w:rsidR="004E602D" w:rsidRDefault="004E602D">
      <w:pPr>
        <w:pStyle w:val="Bodytext"/>
      </w:pPr>
      <w:r>
        <w:t>When you’ve completed the Comparison Chart for all the curriculums you’ve reviewed, it may be obvious that one particular curriculum clearly scores higher than any other. However, be open to the possibility that one of your other choices may have scored slightly lower overall but may be stronger in areas that are most important to your education program. Also, the highest-rated curriculum may be beyond your budget (but, as John Purdy says, “Can you afford, in any way you look at cost, to spend money on a curriculum that is not faithful, friendly, or fitting?).</w:t>
      </w:r>
    </w:p>
    <w:p w:rsidR="004E602D" w:rsidRDefault="004E602D">
      <w:pPr>
        <w:pStyle w:val="Bodytext"/>
      </w:pPr>
      <w:r>
        <w:t>In general, use the ratings as a guide to an informed decision.</w:t>
      </w:r>
    </w:p>
    <w:p w:rsidR="004E602D" w:rsidRDefault="004E602D">
      <w:pPr>
        <w:pStyle w:val="SubA"/>
      </w:pPr>
      <w:r>
        <w:t>Prepare for Use</w:t>
      </w:r>
    </w:p>
    <w:p w:rsidR="004E602D" w:rsidRDefault="004E602D">
      <w:pPr>
        <w:pStyle w:val="Bodytext"/>
      </w:pPr>
      <w:r>
        <w:t>Order the selected curriculum with plenty of time left over to introduce it to your teaching staff. Then plan a meeting to distribute the material and allow teachers to become familiar with the various components and how they are used.</w:t>
      </w:r>
    </w:p>
    <w:p w:rsidR="004E602D" w:rsidRDefault="004E602D">
      <w:pPr>
        <w:pStyle w:val="Bodytext"/>
      </w:pPr>
      <w:r>
        <w:t xml:space="preserve">Many publishers supply </w:t>
      </w:r>
      <w:r w:rsidR="00196FD2">
        <w:t>webinars</w:t>
      </w:r>
      <w:r>
        <w:t xml:space="preserve"> and/or teacher training workshops that you can use to introduce the new material to teachers. For example, contact Faith Alive Resources </w:t>
      </w:r>
      <w:r>
        <w:br/>
        <w:t xml:space="preserve">(1-800-333-8300) for </w:t>
      </w:r>
      <w:r w:rsidR="00196FD2">
        <w:t>webinars</w:t>
      </w:r>
      <w:r>
        <w:t xml:space="preserve"> and workshops that introduce their curriculums.</w:t>
      </w:r>
    </w:p>
    <w:p w:rsidR="004E602D" w:rsidRDefault="004E602D">
      <w:pPr>
        <w:pStyle w:val="SubA"/>
      </w:pPr>
      <w:r>
        <w:t>Evaluate</w:t>
      </w:r>
    </w:p>
    <w:p w:rsidR="004E602D" w:rsidRDefault="004E602D">
      <w:pPr>
        <w:pStyle w:val="Bodytext"/>
      </w:pPr>
      <w:r>
        <w:t>Once you’re actually using the curriculum you’ve selected, make sure it’s living up to your expectations. After a few weeks of use, hold a teachers’ meeting and talk about how things are going with the new curriculum. Do teachers need more training? Do they need more supplies? Is there enough time to complete the sessions as outlined by the leader’s guide? Are students interested or bored? Also encourage teachers to complete the evaluation forms that many publishers include with their materials.</w:t>
      </w:r>
    </w:p>
    <w:p w:rsidR="006C101F" w:rsidRDefault="006C101F">
      <w:pPr>
        <w:pStyle w:val="Bodytext"/>
      </w:pPr>
    </w:p>
    <w:p w:rsidR="006C101F" w:rsidRDefault="006C101F">
      <w:pPr>
        <w:pStyle w:val="Bodytext"/>
      </w:pPr>
    </w:p>
    <w:p w:rsidR="006C101F" w:rsidRDefault="006C101F">
      <w:pPr>
        <w:pStyle w:val="Bodytext"/>
      </w:pPr>
    </w:p>
    <w:p w:rsidR="006C101F" w:rsidRDefault="006C101F">
      <w:pPr>
        <w:pStyle w:val="Bodytext"/>
      </w:pPr>
    </w:p>
    <w:p w:rsidR="006C101F" w:rsidRDefault="006C101F">
      <w:pPr>
        <w:pStyle w:val="Bodytext"/>
      </w:pPr>
    </w:p>
    <w:p w:rsidR="006C101F" w:rsidRDefault="006C101F">
      <w:pPr>
        <w:pStyle w:val="Bodytext"/>
      </w:pPr>
    </w:p>
    <w:p w:rsidR="00694B19" w:rsidRDefault="00694B19">
      <w:pPr>
        <w:pStyle w:val="Bodytext"/>
      </w:pPr>
    </w:p>
    <w:p w:rsidR="00694B19" w:rsidRDefault="00694B19">
      <w:pPr>
        <w:pStyle w:val="Bodytext"/>
      </w:pPr>
    </w:p>
    <w:p w:rsidR="00694B19" w:rsidRDefault="00694B19">
      <w:pPr>
        <w:pStyle w:val="Bodytext"/>
      </w:pPr>
    </w:p>
    <w:p w:rsidR="006C101F" w:rsidRDefault="006C101F">
      <w:pPr>
        <w:pStyle w:val="Bodytext"/>
      </w:pPr>
    </w:p>
    <w:p w:rsidR="006C101F" w:rsidRDefault="006C101F">
      <w:pPr>
        <w:pStyle w:val="Bodytext"/>
      </w:pPr>
    </w:p>
    <w:p w:rsidR="004E602D" w:rsidRDefault="004E602D">
      <w:pPr>
        <w:pStyle w:val="DivTitle"/>
        <w:spacing w:after="0"/>
      </w:pPr>
      <w:r>
        <w:lastRenderedPageBreak/>
        <w:t>Curriculum Evaluation Checklist</w:t>
      </w:r>
    </w:p>
    <w:p w:rsidR="004E602D" w:rsidRDefault="004E602D">
      <w:pPr>
        <w:pStyle w:val="Bodytext-indent"/>
        <w:spacing w:after="240"/>
      </w:pPr>
      <w:r>
        <w:rPr>
          <w:i/>
        </w:rPr>
        <w:t>(photocopy and give several copies to each review team)</w:t>
      </w:r>
    </w:p>
    <w:p w:rsidR="004E602D" w:rsidRDefault="004E602D">
      <w:pPr>
        <w:pStyle w:val="Bodytext-indent"/>
        <w:tabs>
          <w:tab w:val="left" w:pos="3600"/>
          <w:tab w:val="left" w:pos="9360"/>
        </w:tabs>
        <w:spacing w:after="60"/>
      </w:pPr>
      <w:r>
        <w:t>Curriculum: _____________________</w:t>
      </w:r>
      <w:r>
        <w:tab/>
        <w:t>Publisher: __________________________________</w:t>
      </w:r>
      <w:r>
        <w:tab/>
        <w:t>Copyright date: ___________________</w:t>
      </w:r>
    </w:p>
    <w:p w:rsidR="004E602D" w:rsidRDefault="004E602D">
      <w:pPr>
        <w:pStyle w:val="Bodytext-indent"/>
        <w:tabs>
          <w:tab w:val="left" w:pos="3600"/>
          <w:tab w:val="left" w:pos="9360"/>
        </w:tabs>
        <w:spacing w:after="60"/>
      </w:pPr>
      <w:r>
        <w:t>Grade level: _______________</w:t>
      </w:r>
      <w:r>
        <w:tab/>
        <w:t>Per student cost: _________</w:t>
      </w:r>
      <w:r>
        <w:tab/>
        <w:t>Per teacher cost: _______</w:t>
      </w:r>
    </w:p>
    <w:p w:rsidR="004E602D" w:rsidRDefault="004E602D">
      <w:pPr>
        <w:pStyle w:val="Bodytext-indent"/>
        <w:tabs>
          <w:tab w:val="left" w:pos="3600"/>
          <w:tab w:val="left" w:pos="9360"/>
        </w:tabs>
        <w:spacing w:after="60"/>
      </w:pPr>
      <w:r>
        <w:t>Additional resource cost: _________</w:t>
      </w:r>
      <w:r>
        <w:tab/>
        <w:t>Dated (month, day, year on each lesson) or nondated? _______</w:t>
      </w:r>
      <w:r>
        <w:tab/>
        <w:t>Bible version used: _______</w:t>
      </w:r>
    </w:p>
    <w:p w:rsidR="004E602D" w:rsidRDefault="004E602D">
      <w:pPr>
        <w:pStyle w:val="Bodytext-indent"/>
        <w:tabs>
          <w:tab w:val="left" w:pos="3600"/>
          <w:tab w:val="left" w:pos="9360"/>
        </w:tabs>
        <w:spacing w:after="60"/>
      </w:pPr>
      <w:r>
        <w:t>Components:   Leader’s/Teacher’s Guide: ______  Kit of audiovisual aids: ______</w:t>
      </w:r>
    </w:p>
    <w:p w:rsidR="004E602D" w:rsidRDefault="004E602D">
      <w:pPr>
        <w:pStyle w:val="Bodytext-indent"/>
        <w:tabs>
          <w:tab w:val="left" w:pos="3600"/>
          <w:tab w:val="left" w:pos="9360"/>
        </w:tabs>
        <w:spacing w:after="180"/>
      </w:pPr>
      <w:r>
        <w:t>Format of student materials (leaflet, book, magazine, reproducible pages, and so on): __________________________________________</w:t>
      </w:r>
    </w:p>
    <w:p w:rsidR="004E602D" w:rsidRDefault="004E602D">
      <w:pPr>
        <w:pStyle w:val="HeadA"/>
        <w:tabs>
          <w:tab w:val="left" w:pos="5040"/>
          <w:tab w:val="center" w:pos="6840"/>
          <w:tab w:val="center" w:pos="10767"/>
        </w:tabs>
      </w:pPr>
      <w:r>
        <w:t>Is It Faithful?</w:t>
      </w:r>
      <w:r>
        <w:rPr>
          <w:b/>
        </w:rPr>
        <w:tab/>
      </w:r>
      <w:r>
        <w:rPr>
          <w:b/>
        </w:rPr>
        <w:tab/>
        <w:t>Rating Scale</w:t>
      </w:r>
      <w:r>
        <w:rPr>
          <w:b/>
        </w:rPr>
        <w:tab/>
        <w:t>Comments/Questions</w:t>
      </w:r>
    </w:p>
    <w:p w:rsidR="004E602D" w:rsidRDefault="004E602D">
      <w:pPr>
        <w:pStyle w:val="SubA"/>
        <w:tabs>
          <w:tab w:val="left" w:pos="5040"/>
          <w:tab w:val="left" w:pos="5600"/>
          <w:tab w:val="center" w:pos="6120"/>
          <w:tab w:val="center" w:pos="6600"/>
          <w:tab w:val="center" w:pos="7080"/>
          <w:tab w:val="left" w:pos="7500"/>
        </w:tabs>
        <w:spacing w:before="0" w:line="260" w:lineRule="exact"/>
        <w:rPr>
          <w:rFonts w:ascii="Goudy" w:hAnsi="Goudy"/>
          <w:sz w:val="22"/>
        </w:rPr>
      </w:pPr>
      <w:r>
        <w:tab/>
      </w:r>
      <w:r>
        <w:rPr>
          <w:rFonts w:ascii="Goudy" w:hAnsi="Goudy"/>
          <w:sz w:val="22"/>
        </w:rPr>
        <w:t>Poor</w:t>
      </w:r>
      <w:r>
        <w:rPr>
          <w:rFonts w:ascii="Goudy" w:hAnsi="Goudy"/>
          <w:sz w:val="22"/>
        </w:rPr>
        <w:tab/>
        <w:t>1</w:t>
      </w:r>
      <w:r>
        <w:rPr>
          <w:rFonts w:ascii="Goudy" w:hAnsi="Goudy"/>
          <w:sz w:val="22"/>
        </w:rPr>
        <w:tab/>
        <w:t>2</w:t>
      </w:r>
      <w:r>
        <w:rPr>
          <w:rFonts w:ascii="Goudy" w:hAnsi="Goudy"/>
          <w:sz w:val="22"/>
        </w:rPr>
        <w:tab/>
        <w:t>3</w:t>
      </w:r>
      <w:r>
        <w:rPr>
          <w:rFonts w:ascii="Goudy" w:hAnsi="Goudy"/>
          <w:sz w:val="22"/>
        </w:rPr>
        <w:tab/>
        <w:t>4</w:t>
      </w:r>
      <w:r>
        <w:rPr>
          <w:rFonts w:ascii="Goudy" w:hAnsi="Goudy"/>
          <w:sz w:val="22"/>
        </w:rPr>
        <w:tab/>
        <w:t>5   Excellent</w:t>
      </w:r>
    </w:p>
    <w:p w:rsidR="004E602D" w:rsidRDefault="004E602D">
      <w:pPr>
        <w:pStyle w:val="SubA"/>
        <w:tabs>
          <w:tab w:val="left" w:pos="5040"/>
          <w:tab w:val="left" w:pos="5600"/>
          <w:tab w:val="center" w:pos="6120"/>
          <w:tab w:val="center" w:pos="6600"/>
          <w:tab w:val="center" w:pos="7080"/>
          <w:tab w:val="left" w:pos="7500"/>
        </w:tabs>
        <w:spacing w:before="0"/>
      </w:pPr>
      <w:r>
        <w:t>Biblically</w:t>
      </w:r>
    </w:p>
    <w:p w:rsidR="004E602D" w:rsidRDefault="004E602D">
      <w:pPr>
        <w:pStyle w:val="Bodytexthang"/>
        <w:tabs>
          <w:tab w:val="left" w:pos="5600"/>
          <w:tab w:val="center" w:pos="6120"/>
          <w:tab w:val="center" w:pos="6600"/>
          <w:tab w:val="center" w:pos="7080"/>
          <w:tab w:val="left" w:pos="7500"/>
        </w:tabs>
        <w:spacing w:after="40"/>
      </w:pPr>
      <w:r>
        <w:tab/>
        <w:t>1.</w:t>
      </w:r>
      <w:r>
        <w:tab/>
        <w:t>Bases sessions on the Bible.</w:t>
      </w:r>
      <w:r>
        <w:tab/>
        <w:t>1</w:t>
      </w:r>
      <w:r>
        <w:tab/>
        <w:t>2</w:t>
      </w:r>
      <w:r>
        <w:tab/>
        <w:t>3</w:t>
      </w:r>
      <w:r>
        <w:tab/>
        <w:t>4</w:t>
      </w:r>
      <w:r>
        <w:tab/>
        <w:t>5</w:t>
      </w:r>
    </w:p>
    <w:p w:rsidR="004E602D" w:rsidRDefault="004E602D">
      <w:pPr>
        <w:pStyle w:val="Bodytexthang"/>
        <w:tabs>
          <w:tab w:val="left" w:pos="5600"/>
          <w:tab w:val="center" w:pos="6120"/>
          <w:tab w:val="center" w:pos="6600"/>
          <w:tab w:val="center" w:pos="7080"/>
          <w:tab w:val="left" w:pos="7500"/>
        </w:tabs>
        <w:spacing w:after="40"/>
      </w:pPr>
      <w:r>
        <w:tab/>
        <w:t>2.</w:t>
      </w:r>
      <w:r>
        <w:tab/>
        <w:t>Holds up Scripture as the inspired, authoritative,</w:t>
      </w:r>
      <w:r>
        <w:br/>
        <w:t>and living Word of God.</w:t>
      </w:r>
      <w:r>
        <w:tab/>
        <w:t>1</w:t>
      </w:r>
      <w:r>
        <w:tab/>
        <w:t>2</w:t>
      </w:r>
      <w:r>
        <w:tab/>
        <w:t>3</w:t>
      </w:r>
      <w:r>
        <w:tab/>
        <w:t>4</w:t>
      </w:r>
      <w:r>
        <w:tab/>
        <w:t>5</w:t>
      </w:r>
    </w:p>
    <w:p w:rsidR="004E602D" w:rsidRDefault="004E602D">
      <w:pPr>
        <w:pStyle w:val="Bodytexthang"/>
        <w:tabs>
          <w:tab w:val="left" w:pos="5600"/>
          <w:tab w:val="center" w:pos="6120"/>
          <w:tab w:val="center" w:pos="6600"/>
          <w:tab w:val="center" w:pos="7080"/>
          <w:tab w:val="left" w:pos="7500"/>
        </w:tabs>
        <w:spacing w:after="40"/>
      </w:pPr>
      <w:r>
        <w:tab/>
        <w:t>3.</w:t>
      </w:r>
      <w:r>
        <w:tab/>
        <w:t xml:space="preserve">Develops the major themes of the Bible (creation, </w:t>
      </w:r>
      <w:r>
        <w:br/>
        <w:t>fall, redemption, covenant, kingdom).</w:t>
      </w:r>
      <w:r>
        <w:tab/>
        <w:t>1</w:t>
      </w:r>
      <w:r>
        <w:tab/>
        <w:t>2</w:t>
      </w:r>
      <w:r>
        <w:tab/>
        <w:t>3</w:t>
      </w:r>
      <w:r>
        <w:tab/>
        <w:t>4</w:t>
      </w:r>
      <w:r>
        <w:tab/>
        <w:t>5</w:t>
      </w:r>
    </w:p>
    <w:p w:rsidR="004E602D" w:rsidRDefault="004E602D">
      <w:pPr>
        <w:pStyle w:val="Bodytexthang"/>
        <w:tabs>
          <w:tab w:val="left" w:pos="5600"/>
          <w:tab w:val="center" w:pos="6120"/>
          <w:tab w:val="center" w:pos="6600"/>
          <w:tab w:val="center" w:pos="7080"/>
          <w:tab w:val="left" w:pos="7500"/>
        </w:tabs>
        <w:spacing w:after="40"/>
      </w:pPr>
      <w:r>
        <w:tab/>
        <w:t>4.</w:t>
      </w:r>
      <w:r>
        <w:tab/>
        <w:t xml:space="preserve">Presents Bible stories accurately and shows biblical </w:t>
      </w:r>
      <w:r>
        <w:br/>
        <w:t>characters as real people.</w:t>
      </w:r>
      <w:r>
        <w:tab/>
        <w:t>1</w:t>
      </w:r>
      <w:r>
        <w:tab/>
        <w:t>2</w:t>
      </w:r>
      <w:r>
        <w:tab/>
        <w:t>3</w:t>
      </w:r>
      <w:r>
        <w:tab/>
        <w:t>4</w:t>
      </w:r>
      <w:r>
        <w:tab/>
        <w:t>5</w:t>
      </w:r>
    </w:p>
    <w:p w:rsidR="004E602D" w:rsidRDefault="004E602D">
      <w:pPr>
        <w:pStyle w:val="Bodytexthang"/>
        <w:tabs>
          <w:tab w:val="left" w:pos="5600"/>
          <w:tab w:val="center" w:pos="6120"/>
          <w:tab w:val="center" w:pos="6600"/>
          <w:tab w:val="center" w:pos="7080"/>
          <w:tab w:val="left" w:pos="7500"/>
        </w:tabs>
        <w:spacing w:after="40"/>
      </w:pPr>
      <w:r>
        <w:tab/>
        <w:t>5.</w:t>
      </w:r>
      <w:r>
        <w:tab/>
        <w:t xml:space="preserve">Interprets passages in their historical/redemptive </w:t>
      </w:r>
      <w:r>
        <w:br/>
        <w:t xml:space="preserve">context rather than use them primarily to teach </w:t>
      </w:r>
      <w:r>
        <w:br/>
        <w:t>moral lessons.</w:t>
      </w:r>
      <w:r>
        <w:tab/>
        <w:t>1</w:t>
      </w:r>
      <w:r>
        <w:tab/>
        <w:t>2</w:t>
      </w:r>
      <w:r>
        <w:tab/>
        <w:t>3</w:t>
      </w:r>
      <w:r>
        <w:tab/>
        <w:t>4</w:t>
      </w:r>
      <w:r>
        <w:tab/>
        <w:t>5</w:t>
      </w:r>
    </w:p>
    <w:p w:rsidR="004E602D" w:rsidRDefault="004E602D">
      <w:pPr>
        <w:pStyle w:val="Bodytexthang"/>
        <w:tabs>
          <w:tab w:val="left" w:pos="5600"/>
          <w:tab w:val="center" w:pos="6120"/>
          <w:tab w:val="center" w:pos="6600"/>
          <w:tab w:val="center" w:pos="7080"/>
          <w:tab w:val="left" w:pos="7500"/>
        </w:tabs>
        <w:spacing w:after="40"/>
      </w:pPr>
      <w:r>
        <w:tab/>
        <w:t>6.</w:t>
      </w:r>
      <w:r>
        <w:tab/>
        <w:t xml:space="preserve">Clearly applies biblical teachings to daily life and </w:t>
      </w:r>
      <w:r>
        <w:br/>
        <w:t>social issues.</w:t>
      </w:r>
      <w:r>
        <w:tab/>
        <w:t>1</w:t>
      </w:r>
      <w:r>
        <w:tab/>
        <w:t>2</w:t>
      </w:r>
      <w:r>
        <w:tab/>
        <w:t>3</w:t>
      </w:r>
      <w:r>
        <w:tab/>
        <w:t>4</w:t>
      </w:r>
      <w:r>
        <w:tab/>
        <w:t>5</w:t>
      </w:r>
    </w:p>
    <w:p w:rsidR="004E602D" w:rsidRDefault="004E602D">
      <w:pPr>
        <w:pStyle w:val="Bodytexthang"/>
        <w:tabs>
          <w:tab w:val="left" w:pos="5600"/>
          <w:tab w:val="center" w:pos="6120"/>
          <w:tab w:val="center" w:pos="6600"/>
          <w:tab w:val="center" w:pos="7080"/>
          <w:tab w:val="left" w:pos="7500"/>
        </w:tabs>
        <w:spacing w:after="40"/>
      </w:pPr>
      <w:r>
        <w:tab/>
        <w:t>7.</w:t>
      </w:r>
      <w:r>
        <w:tab/>
        <w:t xml:space="preserve">Offers an appropriate balance of Old and New </w:t>
      </w:r>
      <w:r>
        <w:br/>
        <w:t>Testament passages.</w:t>
      </w:r>
      <w:r>
        <w:tab/>
        <w:t>1</w:t>
      </w:r>
      <w:r>
        <w:tab/>
        <w:t>2</w:t>
      </w:r>
      <w:r>
        <w:tab/>
        <w:t>3</w:t>
      </w:r>
      <w:r>
        <w:tab/>
        <w:t>4</w:t>
      </w:r>
      <w:r>
        <w:tab/>
        <w:t>5</w:t>
      </w:r>
    </w:p>
    <w:p w:rsidR="004E602D" w:rsidRDefault="004E602D">
      <w:pPr>
        <w:pStyle w:val="Bodytexthang"/>
        <w:tabs>
          <w:tab w:val="left" w:pos="5600"/>
          <w:tab w:val="center" w:pos="6120"/>
          <w:tab w:val="center" w:pos="6600"/>
          <w:tab w:val="center" w:pos="7080"/>
          <w:tab w:val="left" w:pos="7500"/>
        </w:tabs>
        <w:spacing w:after="40"/>
      </w:pPr>
      <w:r>
        <w:tab/>
        <w:t>8.</w:t>
      </w:r>
      <w:r>
        <w:tab/>
        <w:t xml:space="preserve">Uses a version of the Bible appropriate for learners </w:t>
      </w:r>
      <w:r>
        <w:br/>
        <w:t>and consistent with our congregational use.</w:t>
      </w:r>
      <w:r>
        <w:tab/>
        <w:t>1</w:t>
      </w:r>
      <w:r>
        <w:tab/>
        <w:t>2</w:t>
      </w:r>
      <w:r>
        <w:tab/>
        <w:t>3</w:t>
      </w:r>
      <w:r>
        <w:tab/>
        <w:t>4</w:t>
      </w:r>
      <w:r>
        <w:tab/>
        <w:t>5</w:t>
      </w:r>
    </w:p>
    <w:p w:rsidR="004E602D" w:rsidRDefault="004E602D">
      <w:pPr>
        <w:pStyle w:val="Bodytexthang"/>
        <w:tabs>
          <w:tab w:val="left" w:pos="5600"/>
          <w:tab w:val="center" w:pos="6120"/>
          <w:tab w:val="center" w:pos="6600"/>
          <w:tab w:val="center" w:pos="7080"/>
          <w:tab w:val="left" w:pos="7500"/>
        </w:tabs>
        <w:spacing w:after="40"/>
      </w:pPr>
      <w:r>
        <w:tab/>
        <w:t>9.</w:t>
      </w:r>
      <w:r>
        <w:tab/>
        <w:t xml:space="preserve">Provides a biblical memory passage for each session </w:t>
      </w:r>
      <w:r>
        <w:br/>
        <w:t>or unit.</w:t>
      </w:r>
      <w:r>
        <w:tab/>
        <w:t>1</w:t>
      </w:r>
      <w:r>
        <w:tab/>
        <w:t>2</w:t>
      </w:r>
      <w:r>
        <w:tab/>
        <w:t>3</w:t>
      </w:r>
      <w:r>
        <w:tab/>
        <w:t>4</w:t>
      </w:r>
      <w:r>
        <w:tab/>
        <w:t>5</w:t>
      </w:r>
    </w:p>
    <w:p w:rsidR="004E602D" w:rsidRDefault="004E602D">
      <w:pPr>
        <w:pStyle w:val="Bodytexthang"/>
        <w:tabs>
          <w:tab w:val="left" w:pos="5600"/>
          <w:tab w:val="center" w:pos="6120"/>
          <w:tab w:val="center" w:pos="6600"/>
          <w:tab w:val="center" w:pos="7080"/>
          <w:tab w:val="left" w:pos="7500"/>
        </w:tabs>
        <w:spacing w:after="40"/>
      </w:pPr>
      <w:r>
        <w:tab/>
        <w:t>10.</w:t>
      </w:r>
      <w:r>
        <w:tab/>
        <w:t>Promotes use of Bible by students as well as leaders.</w:t>
      </w:r>
      <w:r>
        <w:tab/>
        <w:t>1</w:t>
      </w:r>
      <w:r>
        <w:tab/>
        <w:t>2</w:t>
      </w:r>
      <w:r>
        <w:tab/>
        <w:t>3</w:t>
      </w:r>
      <w:r>
        <w:tab/>
        <w:t>4</w:t>
      </w:r>
      <w:r>
        <w:tab/>
        <w:t>5</w:t>
      </w:r>
    </w:p>
    <w:p w:rsidR="004E602D" w:rsidRDefault="004E602D">
      <w:pPr>
        <w:pStyle w:val="Bodytextindent"/>
        <w:tabs>
          <w:tab w:val="right" w:pos="5040"/>
        </w:tabs>
        <w:spacing w:before="240" w:after="180"/>
        <w:ind w:left="0"/>
      </w:pPr>
      <w:r>
        <w:rPr>
          <w:i/>
        </w:rPr>
        <w:tab/>
        <w:t xml:space="preserve">Biblical score (total questions 1-10): </w:t>
      </w:r>
    </w:p>
    <w:p w:rsidR="004E602D" w:rsidRDefault="004E602D">
      <w:pPr>
        <w:pStyle w:val="HeadA"/>
        <w:tabs>
          <w:tab w:val="left" w:pos="5040"/>
          <w:tab w:val="center" w:pos="6840"/>
          <w:tab w:val="center" w:pos="10767"/>
        </w:tabs>
        <w:spacing w:line="260" w:lineRule="exact"/>
        <w:rPr>
          <w:sz w:val="22"/>
        </w:rPr>
      </w:pPr>
      <w:r>
        <w:rPr>
          <w:b/>
        </w:rPr>
        <w:lastRenderedPageBreak/>
        <w:tab/>
      </w:r>
      <w:r>
        <w:rPr>
          <w:b/>
        </w:rPr>
        <w:tab/>
        <w:t>Rating Scale</w:t>
      </w:r>
      <w:r>
        <w:rPr>
          <w:b/>
        </w:rPr>
        <w:tab/>
        <w:t>Comments/Questions</w:t>
      </w:r>
    </w:p>
    <w:p w:rsidR="004E602D" w:rsidRDefault="004E602D">
      <w:pPr>
        <w:pStyle w:val="SubA"/>
        <w:tabs>
          <w:tab w:val="left" w:pos="5040"/>
          <w:tab w:val="left" w:pos="5600"/>
          <w:tab w:val="center" w:pos="6120"/>
          <w:tab w:val="center" w:pos="6600"/>
          <w:tab w:val="center" w:pos="7080"/>
          <w:tab w:val="left" w:pos="7500"/>
        </w:tabs>
        <w:spacing w:before="0" w:line="260" w:lineRule="exact"/>
        <w:rPr>
          <w:rFonts w:ascii="Goudy" w:hAnsi="Goudy"/>
          <w:sz w:val="22"/>
        </w:rPr>
      </w:pPr>
      <w:r>
        <w:tab/>
      </w:r>
      <w:r>
        <w:rPr>
          <w:rFonts w:ascii="Goudy" w:hAnsi="Goudy"/>
          <w:sz w:val="22"/>
        </w:rPr>
        <w:t>Poor</w:t>
      </w:r>
      <w:r>
        <w:rPr>
          <w:rFonts w:ascii="Goudy" w:hAnsi="Goudy"/>
          <w:sz w:val="22"/>
        </w:rPr>
        <w:tab/>
        <w:t>1</w:t>
      </w:r>
      <w:r>
        <w:rPr>
          <w:rFonts w:ascii="Goudy" w:hAnsi="Goudy"/>
          <w:sz w:val="22"/>
        </w:rPr>
        <w:tab/>
        <w:t>2</w:t>
      </w:r>
      <w:r>
        <w:rPr>
          <w:rFonts w:ascii="Goudy" w:hAnsi="Goudy"/>
          <w:sz w:val="22"/>
        </w:rPr>
        <w:tab/>
        <w:t>3</w:t>
      </w:r>
      <w:r>
        <w:rPr>
          <w:rFonts w:ascii="Goudy" w:hAnsi="Goudy"/>
          <w:sz w:val="22"/>
        </w:rPr>
        <w:tab/>
        <w:t>4</w:t>
      </w:r>
      <w:r>
        <w:rPr>
          <w:rFonts w:ascii="Goudy" w:hAnsi="Goudy"/>
          <w:sz w:val="22"/>
        </w:rPr>
        <w:tab/>
        <w:t>5   Excellent</w:t>
      </w:r>
    </w:p>
    <w:p w:rsidR="004E602D" w:rsidRDefault="004E602D">
      <w:pPr>
        <w:pStyle w:val="SubA"/>
        <w:spacing w:before="0"/>
      </w:pPr>
      <w:r>
        <w:t>Theologically</w:t>
      </w:r>
    </w:p>
    <w:p w:rsidR="004E602D" w:rsidRDefault="004E602D">
      <w:pPr>
        <w:pStyle w:val="Bodytexthang"/>
        <w:tabs>
          <w:tab w:val="left" w:pos="5600"/>
          <w:tab w:val="center" w:pos="6120"/>
          <w:tab w:val="center" w:pos="6600"/>
          <w:tab w:val="center" w:pos="7080"/>
          <w:tab w:val="left" w:pos="7500"/>
        </w:tabs>
        <w:spacing w:after="60"/>
      </w:pPr>
      <w:r>
        <w:tab/>
        <w:t>11.</w:t>
      </w:r>
      <w:r>
        <w:tab/>
        <w:t>Develops trust and belief in God.</w:t>
      </w:r>
      <w:r>
        <w:tab/>
        <w:t>1</w:t>
      </w:r>
      <w:r>
        <w:tab/>
        <w:t>2</w:t>
      </w:r>
      <w:r>
        <w:tab/>
        <w:t>3</w:t>
      </w:r>
      <w:r>
        <w:tab/>
        <w:t>4</w:t>
      </w:r>
      <w:r>
        <w:tab/>
        <w:t>5</w:t>
      </w:r>
    </w:p>
    <w:p w:rsidR="004E602D" w:rsidRDefault="004E602D">
      <w:pPr>
        <w:pStyle w:val="Bodytexthang"/>
        <w:tabs>
          <w:tab w:val="left" w:pos="5600"/>
          <w:tab w:val="center" w:pos="6120"/>
          <w:tab w:val="center" w:pos="6600"/>
          <w:tab w:val="center" w:pos="7080"/>
          <w:tab w:val="left" w:pos="7500"/>
        </w:tabs>
        <w:spacing w:after="60"/>
      </w:pPr>
      <w:r>
        <w:tab/>
        <w:t>12.</w:t>
      </w:r>
      <w:r>
        <w:tab/>
        <w:t xml:space="preserve">Encourages a living faith in Jesus Christ and </w:t>
      </w:r>
      <w:r>
        <w:br/>
        <w:t xml:space="preserve">nurtures a continuing commitment to Christ in all </w:t>
      </w:r>
      <w:r>
        <w:br/>
        <w:t>areas of life.</w:t>
      </w:r>
      <w:r>
        <w:tab/>
        <w:t>1</w:t>
      </w:r>
      <w:r>
        <w:tab/>
        <w:t>2</w:t>
      </w:r>
      <w:r>
        <w:tab/>
        <w:t>3</w:t>
      </w:r>
      <w:r>
        <w:tab/>
        <w:t>4</w:t>
      </w:r>
      <w:r>
        <w:tab/>
        <w:t>5</w:t>
      </w:r>
    </w:p>
    <w:p w:rsidR="004E602D" w:rsidRDefault="004E602D">
      <w:pPr>
        <w:pStyle w:val="Bodytexthang"/>
        <w:tabs>
          <w:tab w:val="left" w:pos="5600"/>
          <w:tab w:val="center" w:pos="6120"/>
          <w:tab w:val="center" w:pos="6600"/>
          <w:tab w:val="center" w:pos="7080"/>
          <w:tab w:val="left" w:pos="7500"/>
        </w:tabs>
        <w:spacing w:after="60"/>
      </w:pPr>
      <w:r>
        <w:tab/>
        <w:t>13.</w:t>
      </w:r>
      <w:r>
        <w:tab/>
        <w:t>Grounded in Reformed/Presbyterian teachings.</w:t>
      </w:r>
      <w:r>
        <w:tab/>
        <w:t>1</w:t>
      </w:r>
      <w:r>
        <w:tab/>
        <w:t>2</w:t>
      </w:r>
      <w:r>
        <w:tab/>
        <w:t>3</w:t>
      </w:r>
      <w:r>
        <w:tab/>
        <w:t>4</w:t>
      </w:r>
      <w:r>
        <w:tab/>
        <w:t>5</w:t>
      </w:r>
    </w:p>
    <w:p w:rsidR="004E602D" w:rsidRDefault="004E602D">
      <w:pPr>
        <w:pStyle w:val="Bodytexthang"/>
        <w:tabs>
          <w:tab w:val="left" w:pos="5600"/>
          <w:tab w:val="center" w:pos="6120"/>
          <w:tab w:val="center" w:pos="6600"/>
          <w:tab w:val="center" w:pos="7080"/>
          <w:tab w:val="left" w:pos="7500"/>
        </w:tabs>
        <w:spacing w:after="60"/>
      </w:pPr>
      <w:r>
        <w:tab/>
        <w:t>14.</w:t>
      </w:r>
      <w:r>
        <w:tab/>
        <w:t>Salvation presented as God’s unmerited gift.</w:t>
      </w:r>
      <w:r>
        <w:tab/>
        <w:t>1</w:t>
      </w:r>
      <w:r>
        <w:tab/>
        <w:t>2</w:t>
      </w:r>
      <w:r>
        <w:tab/>
        <w:t>3</w:t>
      </w:r>
      <w:r>
        <w:tab/>
        <w:t>4</w:t>
      </w:r>
      <w:r>
        <w:tab/>
        <w:t>5</w:t>
      </w:r>
    </w:p>
    <w:p w:rsidR="004E602D" w:rsidRDefault="004E602D">
      <w:pPr>
        <w:pStyle w:val="Bodytexthang"/>
        <w:tabs>
          <w:tab w:val="left" w:pos="5600"/>
          <w:tab w:val="center" w:pos="6120"/>
          <w:tab w:val="center" w:pos="6600"/>
          <w:tab w:val="center" w:pos="7080"/>
          <w:tab w:val="left" w:pos="7500"/>
        </w:tabs>
        <w:spacing w:after="60"/>
      </w:pPr>
      <w:r>
        <w:tab/>
        <w:t>15.</w:t>
      </w:r>
      <w:r>
        <w:tab/>
        <w:t xml:space="preserve">Teaches Reformed/Presbyterian view of the </w:t>
      </w:r>
      <w:r>
        <w:br/>
        <w:t>sacraments.</w:t>
      </w:r>
      <w:r>
        <w:tab/>
        <w:t>1</w:t>
      </w:r>
      <w:r>
        <w:tab/>
        <w:t>2</w:t>
      </w:r>
      <w:r>
        <w:tab/>
        <w:t>3</w:t>
      </w:r>
      <w:r>
        <w:tab/>
        <w:t>4</w:t>
      </w:r>
      <w:r>
        <w:tab/>
        <w:t>5</w:t>
      </w:r>
    </w:p>
    <w:p w:rsidR="004E602D" w:rsidRDefault="004E602D">
      <w:pPr>
        <w:pStyle w:val="Bodytexthang"/>
        <w:tabs>
          <w:tab w:val="left" w:pos="5600"/>
          <w:tab w:val="center" w:pos="6120"/>
          <w:tab w:val="center" w:pos="6600"/>
          <w:tab w:val="center" w:pos="7080"/>
          <w:tab w:val="left" w:pos="7500"/>
        </w:tabs>
        <w:spacing w:after="60"/>
      </w:pPr>
      <w:r>
        <w:tab/>
        <w:t>16.</w:t>
      </w:r>
      <w:r>
        <w:tab/>
        <w:t>Teaches older students a basic “faith vocabulary.”</w:t>
      </w:r>
      <w:r>
        <w:tab/>
        <w:t>1</w:t>
      </w:r>
      <w:r>
        <w:tab/>
        <w:t>2</w:t>
      </w:r>
      <w:r>
        <w:tab/>
        <w:t>3</w:t>
      </w:r>
      <w:r>
        <w:tab/>
        <w:t>4</w:t>
      </w:r>
      <w:r>
        <w:tab/>
        <w:t>5</w:t>
      </w:r>
    </w:p>
    <w:p w:rsidR="004E602D" w:rsidRDefault="004E602D">
      <w:pPr>
        <w:pStyle w:val="Bodytexthang"/>
        <w:tabs>
          <w:tab w:val="left" w:pos="5600"/>
          <w:tab w:val="center" w:pos="6120"/>
          <w:tab w:val="center" w:pos="6600"/>
          <w:tab w:val="center" w:pos="7080"/>
          <w:tab w:val="left" w:pos="7500"/>
        </w:tabs>
        <w:spacing w:after="60"/>
      </w:pPr>
      <w:r>
        <w:tab/>
        <w:t>17.</w:t>
      </w:r>
      <w:r>
        <w:tab/>
        <w:t xml:space="preserve">Promotes a strong sense of the church as a </w:t>
      </w:r>
      <w:r>
        <w:br/>
        <w:t xml:space="preserve">community of which persons of all ages and ethnic </w:t>
      </w:r>
      <w:r>
        <w:br/>
        <w:t>backgrounds are valuable members.</w:t>
      </w:r>
      <w:r>
        <w:tab/>
        <w:t>1</w:t>
      </w:r>
      <w:r>
        <w:tab/>
        <w:t>2</w:t>
      </w:r>
      <w:r>
        <w:tab/>
        <w:t>3</w:t>
      </w:r>
      <w:r>
        <w:tab/>
        <w:t>4</w:t>
      </w:r>
      <w:r>
        <w:tab/>
        <w:t>5</w:t>
      </w:r>
    </w:p>
    <w:p w:rsidR="004E602D" w:rsidRDefault="004E602D">
      <w:pPr>
        <w:pStyle w:val="Bodytexthang"/>
        <w:tabs>
          <w:tab w:val="left" w:pos="5600"/>
          <w:tab w:val="center" w:pos="6120"/>
          <w:tab w:val="center" w:pos="6600"/>
          <w:tab w:val="center" w:pos="7080"/>
          <w:tab w:val="left" w:pos="7500"/>
        </w:tabs>
        <w:spacing w:after="60"/>
      </w:pPr>
      <w:r>
        <w:tab/>
        <w:t>18.</w:t>
      </w:r>
      <w:r>
        <w:tab/>
        <w:t xml:space="preserve">Encourages efforts to transform our world and </w:t>
      </w:r>
      <w:r>
        <w:br/>
        <w:t>society for Christ.</w:t>
      </w:r>
      <w:r>
        <w:tab/>
        <w:t>1</w:t>
      </w:r>
      <w:r>
        <w:tab/>
        <w:t>2</w:t>
      </w:r>
      <w:r>
        <w:tab/>
        <w:t>3</w:t>
      </w:r>
      <w:r>
        <w:tab/>
        <w:t>4</w:t>
      </w:r>
      <w:r>
        <w:tab/>
        <w:t>5</w:t>
      </w:r>
    </w:p>
    <w:p w:rsidR="004E602D" w:rsidRDefault="004E602D">
      <w:pPr>
        <w:pStyle w:val="Bodytexthang"/>
        <w:tabs>
          <w:tab w:val="left" w:pos="5600"/>
          <w:tab w:val="center" w:pos="6120"/>
          <w:tab w:val="center" w:pos="6600"/>
          <w:tab w:val="center" w:pos="7080"/>
          <w:tab w:val="left" w:pos="7500"/>
        </w:tabs>
        <w:spacing w:after="60"/>
      </w:pPr>
      <w:r>
        <w:tab/>
        <w:t>19.</w:t>
      </w:r>
      <w:r>
        <w:tab/>
        <w:t>Clearly relates Reformed teachings to daily life.</w:t>
      </w:r>
      <w:r>
        <w:tab/>
        <w:t>1</w:t>
      </w:r>
      <w:r>
        <w:tab/>
        <w:t>2</w:t>
      </w:r>
      <w:r>
        <w:tab/>
        <w:t>3</w:t>
      </w:r>
      <w:r>
        <w:tab/>
        <w:t>4</w:t>
      </w:r>
      <w:r>
        <w:tab/>
        <w:t>5</w:t>
      </w:r>
    </w:p>
    <w:p w:rsidR="004E602D" w:rsidRDefault="004E602D">
      <w:pPr>
        <w:pStyle w:val="Bodytexthang"/>
        <w:tabs>
          <w:tab w:val="left" w:pos="5600"/>
          <w:tab w:val="center" w:pos="6120"/>
          <w:tab w:val="center" w:pos="6600"/>
          <w:tab w:val="center" w:pos="7080"/>
          <w:tab w:val="left" w:pos="7500"/>
        </w:tabs>
        <w:spacing w:after="60"/>
      </w:pPr>
      <w:r>
        <w:tab/>
        <w:t>20.</w:t>
      </w:r>
      <w:r>
        <w:tab/>
        <w:t xml:space="preserve">Dispels the notion of “biblical heroes,” focusing </w:t>
      </w:r>
      <w:r>
        <w:br/>
        <w:t xml:space="preserve">instead on God’s powerful grace working through </w:t>
      </w:r>
      <w:r>
        <w:br/>
        <w:t>sinful people.</w:t>
      </w:r>
      <w:r>
        <w:tab/>
        <w:t>1</w:t>
      </w:r>
      <w:r>
        <w:tab/>
        <w:t>2</w:t>
      </w:r>
      <w:r>
        <w:tab/>
        <w:t>3</w:t>
      </w:r>
      <w:r>
        <w:tab/>
        <w:t>4</w:t>
      </w:r>
      <w:r>
        <w:tab/>
        <w:t>5</w:t>
      </w:r>
    </w:p>
    <w:p w:rsidR="004E602D" w:rsidRDefault="004E602D">
      <w:pPr>
        <w:pStyle w:val="Bodytextindent"/>
        <w:tabs>
          <w:tab w:val="right" w:pos="5040"/>
        </w:tabs>
        <w:spacing w:before="240" w:after="180"/>
        <w:ind w:left="0"/>
      </w:pPr>
      <w:r>
        <w:rPr>
          <w:i/>
        </w:rPr>
        <w:tab/>
        <w:t xml:space="preserve">Theological score (total questions 11-20): </w:t>
      </w:r>
    </w:p>
    <w:p w:rsidR="00402D8C" w:rsidRDefault="00402D8C">
      <w:pPr>
        <w:pStyle w:val="HeadA"/>
        <w:tabs>
          <w:tab w:val="left" w:pos="5040"/>
          <w:tab w:val="center" w:pos="6840"/>
          <w:tab w:val="center" w:pos="10767"/>
        </w:tabs>
        <w:spacing w:line="260" w:lineRule="exact"/>
        <w:rPr>
          <w:b/>
        </w:rPr>
      </w:pPr>
    </w:p>
    <w:p w:rsidR="00402D8C" w:rsidRDefault="00402D8C">
      <w:pPr>
        <w:pStyle w:val="HeadA"/>
        <w:tabs>
          <w:tab w:val="left" w:pos="5040"/>
          <w:tab w:val="center" w:pos="6840"/>
          <w:tab w:val="center" w:pos="10767"/>
        </w:tabs>
        <w:spacing w:line="260" w:lineRule="exact"/>
        <w:rPr>
          <w:b/>
        </w:rPr>
      </w:pPr>
    </w:p>
    <w:p w:rsidR="00402D8C" w:rsidRDefault="00402D8C">
      <w:pPr>
        <w:pStyle w:val="HeadA"/>
        <w:tabs>
          <w:tab w:val="left" w:pos="5040"/>
          <w:tab w:val="center" w:pos="6840"/>
          <w:tab w:val="center" w:pos="10767"/>
        </w:tabs>
        <w:spacing w:line="260" w:lineRule="exact"/>
        <w:rPr>
          <w:b/>
        </w:rPr>
      </w:pPr>
    </w:p>
    <w:p w:rsidR="00402D8C" w:rsidRDefault="00402D8C">
      <w:pPr>
        <w:pStyle w:val="HeadA"/>
        <w:tabs>
          <w:tab w:val="left" w:pos="5040"/>
          <w:tab w:val="center" w:pos="6840"/>
          <w:tab w:val="center" w:pos="10767"/>
        </w:tabs>
        <w:spacing w:line="260" w:lineRule="exact"/>
        <w:rPr>
          <w:b/>
        </w:rPr>
      </w:pPr>
    </w:p>
    <w:p w:rsidR="006C101F" w:rsidRDefault="006C101F">
      <w:pPr>
        <w:pStyle w:val="HeadA"/>
        <w:tabs>
          <w:tab w:val="left" w:pos="5040"/>
          <w:tab w:val="center" w:pos="6840"/>
          <w:tab w:val="center" w:pos="10767"/>
        </w:tabs>
        <w:spacing w:line="260" w:lineRule="exact"/>
        <w:rPr>
          <w:b/>
        </w:rPr>
      </w:pPr>
    </w:p>
    <w:p w:rsidR="006C101F" w:rsidRDefault="006C101F">
      <w:pPr>
        <w:pStyle w:val="HeadA"/>
        <w:tabs>
          <w:tab w:val="left" w:pos="5040"/>
          <w:tab w:val="center" w:pos="6840"/>
          <w:tab w:val="center" w:pos="10767"/>
        </w:tabs>
        <w:spacing w:line="260" w:lineRule="exact"/>
        <w:rPr>
          <w:b/>
        </w:rPr>
      </w:pPr>
    </w:p>
    <w:p w:rsidR="006C101F" w:rsidRDefault="006C101F">
      <w:pPr>
        <w:pStyle w:val="HeadA"/>
        <w:tabs>
          <w:tab w:val="left" w:pos="5040"/>
          <w:tab w:val="center" w:pos="6840"/>
          <w:tab w:val="center" w:pos="10767"/>
        </w:tabs>
        <w:spacing w:line="260" w:lineRule="exact"/>
        <w:rPr>
          <w:b/>
        </w:rPr>
      </w:pPr>
    </w:p>
    <w:p w:rsidR="006C101F" w:rsidRDefault="006C101F">
      <w:pPr>
        <w:pStyle w:val="HeadA"/>
        <w:tabs>
          <w:tab w:val="left" w:pos="5040"/>
          <w:tab w:val="center" w:pos="6840"/>
          <w:tab w:val="center" w:pos="10767"/>
        </w:tabs>
        <w:spacing w:line="260" w:lineRule="exact"/>
        <w:rPr>
          <w:b/>
        </w:rPr>
      </w:pPr>
    </w:p>
    <w:p w:rsidR="006C101F" w:rsidRDefault="006C101F">
      <w:pPr>
        <w:pStyle w:val="HeadA"/>
        <w:tabs>
          <w:tab w:val="left" w:pos="5040"/>
          <w:tab w:val="center" w:pos="6840"/>
          <w:tab w:val="center" w:pos="10767"/>
        </w:tabs>
        <w:spacing w:line="260" w:lineRule="exact"/>
        <w:rPr>
          <w:b/>
        </w:rPr>
      </w:pPr>
    </w:p>
    <w:p w:rsidR="006C101F" w:rsidRDefault="006C101F">
      <w:pPr>
        <w:pStyle w:val="HeadA"/>
        <w:tabs>
          <w:tab w:val="left" w:pos="5040"/>
          <w:tab w:val="center" w:pos="6840"/>
          <w:tab w:val="center" w:pos="10767"/>
        </w:tabs>
        <w:spacing w:line="260" w:lineRule="exact"/>
        <w:rPr>
          <w:b/>
        </w:rPr>
      </w:pPr>
    </w:p>
    <w:p w:rsidR="004E602D" w:rsidRDefault="004E602D">
      <w:pPr>
        <w:pStyle w:val="HeadA"/>
        <w:tabs>
          <w:tab w:val="left" w:pos="5040"/>
          <w:tab w:val="center" w:pos="6840"/>
          <w:tab w:val="center" w:pos="10767"/>
        </w:tabs>
        <w:spacing w:line="260" w:lineRule="exact"/>
        <w:rPr>
          <w:sz w:val="22"/>
        </w:rPr>
      </w:pPr>
      <w:r>
        <w:rPr>
          <w:b/>
        </w:rPr>
        <w:tab/>
      </w:r>
      <w:r>
        <w:rPr>
          <w:b/>
        </w:rPr>
        <w:tab/>
        <w:t>Rating Scale</w:t>
      </w:r>
      <w:r>
        <w:rPr>
          <w:b/>
        </w:rPr>
        <w:tab/>
        <w:t>Comments/Questions</w:t>
      </w:r>
    </w:p>
    <w:p w:rsidR="004E602D" w:rsidRDefault="004E602D">
      <w:pPr>
        <w:pStyle w:val="SubA"/>
        <w:tabs>
          <w:tab w:val="left" w:pos="5040"/>
          <w:tab w:val="left" w:pos="5600"/>
          <w:tab w:val="center" w:pos="6120"/>
          <w:tab w:val="center" w:pos="6600"/>
          <w:tab w:val="center" w:pos="7080"/>
          <w:tab w:val="left" w:pos="7500"/>
        </w:tabs>
        <w:spacing w:before="0" w:line="260" w:lineRule="exact"/>
        <w:rPr>
          <w:rFonts w:ascii="Goudy" w:hAnsi="Goudy"/>
          <w:sz w:val="22"/>
        </w:rPr>
      </w:pPr>
      <w:r>
        <w:lastRenderedPageBreak/>
        <w:tab/>
      </w:r>
      <w:r>
        <w:rPr>
          <w:rFonts w:ascii="Goudy" w:hAnsi="Goudy"/>
          <w:sz w:val="22"/>
        </w:rPr>
        <w:t>Poor</w:t>
      </w:r>
      <w:r>
        <w:rPr>
          <w:rFonts w:ascii="Goudy" w:hAnsi="Goudy"/>
          <w:sz w:val="22"/>
        </w:rPr>
        <w:tab/>
        <w:t>1</w:t>
      </w:r>
      <w:r>
        <w:rPr>
          <w:rFonts w:ascii="Goudy" w:hAnsi="Goudy"/>
          <w:sz w:val="22"/>
        </w:rPr>
        <w:tab/>
        <w:t>2</w:t>
      </w:r>
      <w:r>
        <w:rPr>
          <w:rFonts w:ascii="Goudy" w:hAnsi="Goudy"/>
          <w:sz w:val="22"/>
        </w:rPr>
        <w:tab/>
        <w:t>3</w:t>
      </w:r>
      <w:r>
        <w:rPr>
          <w:rFonts w:ascii="Goudy" w:hAnsi="Goudy"/>
          <w:sz w:val="22"/>
        </w:rPr>
        <w:tab/>
        <w:t>4</w:t>
      </w:r>
      <w:r>
        <w:rPr>
          <w:rFonts w:ascii="Goudy" w:hAnsi="Goudy"/>
          <w:sz w:val="22"/>
        </w:rPr>
        <w:tab/>
        <w:t>5   Excellent</w:t>
      </w:r>
    </w:p>
    <w:p w:rsidR="004E602D" w:rsidRDefault="004E602D">
      <w:pPr>
        <w:pStyle w:val="SubA"/>
        <w:spacing w:before="0"/>
      </w:pPr>
      <w:r>
        <w:t>Educationally</w:t>
      </w:r>
    </w:p>
    <w:p w:rsidR="004E602D" w:rsidRDefault="004E602D">
      <w:pPr>
        <w:pStyle w:val="Bodytexthang"/>
        <w:tabs>
          <w:tab w:val="left" w:pos="5600"/>
          <w:tab w:val="center" w:pos="6120"/>
          <w:tab w:val="center" w:pos="6600"/>
          <w:tab w:val="center" w:pos="7080"/>
          <w:tab w:val="left" w:pos="7500"/>
        </w:tabs>
        <w:spacing w:after="60"/>
      </w:pPr>
      <w:r>
        <w:tab/>
        <w:t>21.</w:t>
      </w:r>
      <w:r>
        <w:tab/>
        <w:t xml:space="preserve">Includes a focus statement or key concept, along </w:t>
      </w:r>
      <w:r>
        <w:br/>
        <w:t>with goals for the session or for each step.</w:t>
      </w:r>
      <w:r>
        <w:tab/>
        <w:t>1</w:t>
      </w:r>
      <w:r>
        <w:tab/>
        <w:t>2</w:t>
      </w:r>
      <w:r>
        <w:tab/>
        <w:t>3</w:t>
      </w:r>
      <w:r>
        <w:tab/>
        <w:t>4</w:t>
      </w:r>
      <w:r>
        <w:tab/>
        <w:t>5</w:t>
      </w:r>
    </w:p>
    <w:p w:rsidR="004E602D" w:rsidRDefault="004E602D">
      <w:pPr>
        <w:pStyle w:val="Bodytexthang"/>
        <w:tabs>
          <w:tab w:val="left" w:pos="5600"/>
          <w:tab w:val="center" w:pos="6120"/>
          <w:tab w:val="center" w:pos="6600"/>
          <w:tab w:val="center" w:pos="7080"/>
          <w:tab w:val="left" w:pos="7500"/>
        </w:tabs>
        <w:spacing w:after="60"/>
      </w:pPr>
      <w:r>
        <w:tab/>
        <w:t>22.</w:t>
      </w:r>
      <w:r>
        <w:tab/>
        <w:t xml:space="preserve">Relates all learning activities to key concept and </w:t>
      </w:r>
      <w:r>
        <w:br/>
        <w:t>goals.</w:t>
      </w:r>
      <w:r>
        <w:tab/>
        <w:t>1</w:t>
      </w:r>
      <w:r>
        <w:tab/>
        <w:t>2</w:t>
      </w:r>
      <w:r>
        <w:tab/>
        <w:t>3</w:t>
      </w:r>
      <w:r>
        <w:tab/>
        <w:t>4</w:t>
      </w:r>
      <w:r>
        <w:tab/>
        <w:t>5</w:t>
      </w:r>
    </w:p>
    <w:p w:rsidR="004E602D" w:rsidRDefault="004E602D">
      <w:pPr>
        <w:pStyle w:val="Bodytexthang"/>
        <w:tabs>
          <w:tab w:val="left" w:pos="5600"/>
          <w:tab w:val="center" w:pos="6120"/>
          <w:tab w:val="center" w:pos="6600"/>
          <w:tab w:val="center" w:pos="7080"/>
          <w:tab w:val="left" w:pos="7500"/>
        </w:tabs>
        <w:spacing w:after="60"/>
      </w:pPr>
      <w:r>
        <w:tab/>
        <w:t>23.</w:t>
      </w:r>
      <w:r>
        <w:tab/>
        <w:t xml:space="preserve">Appeals to a variety of learning styles (see </w:t>
      </w:r>
      <w:r>
        <w:br/>
        <w:t>Appendix for multiple intelligence information).</w:t>
      </w:r>
      <w:r>
        <w:tab/>
        <w:t>1</w:t>
      </w:r>
      <w:r>
        <w:tab/>
        <w:t>2</w:t>
      </w:r>
      <w:r>
        <w:tab/>
        <w:t>3</w:t>
      </w:r>
      <w:r>
        <w:tab/>
        <w:t>4</w:t>
      </w:r>
      <w:r>
        <w:tab/>
        <w:t>5</w:t>
      </w:r>
    </w:p>
    <w:p w:rsidR="004E602D" w:rsidRDefault="004E602D">
      <w:pPr>
        <w:pStyle w:val="Bodytexthang"/>
        <w:tabs>
          <w:tab w:val="left" w:pos="5600"/>
          <w:tab w:val="center" w:pos="6120"/>
          <w:tab w:val="center" w:pos="6600"/>
          <w:tab w:val="center" w:pos="7080"/>
          <w:tab w:val="left" w:pos="7500"/>
        </w:tabs>
        <w:spacing w:after="60"/>
      </w:pPr>
      <w:r>
        <w:tab/>
        <w:t>24.</w:t>
      </w:r>
      <w:r>
        <w:tab/>
        <w:t xml:space="preserve">Encourages biblical/theological reflection on life </w:t>
      </w:r>
      <w:r>
        <w:br/>
        <w:t>experiences.</w:t>
      </w:r>
      <w:r>
        <w:tab/>
        <w:t>1</w:t>
      </w:r>
      <w:r>
        <w:tab/>
        <w:t>2</w:t>
      </w:r>
      <w:r>
        <w:tab/>
        <w:t>3</w:t>
      </w:r>
      <w:r>
        <w:tab/>
        <w:t>4</w:t>
      </w:r>
      <w:r>
        <w:tab/>
        <w:t>5</w:t>
      </w:r>
    </w:p>
    <w:p w:rsidR="004E602D" w:rsidRDefault="004E602D">
      <w:pPr>
        <w:pStyle w:val="Bodytexthang"/>
        <w:tabs>
          <w:tab w:val="left" w:pos="5600"/>
          <w:tab w:val="center" w:pos="6120"/>
          <w:tab w:val="center" w:pos="6600"/>
          <w:tab w:val="center" w:pos="7080"/>
          <w:tab w:val="left" w:pos="7500"/>
        </w:tabs>
        <w:spacing w:after="60"/>
      </w:pPr>
      <w:r>
        <w:tab/>
        <w:t>25.</w:t>
      </w:r>
      <w:r>
        <w:tab/>
        <w:t>Offers active, experiential learning.</w:t>
      </w:r>
      <w:r>
        <w:tab/>
        <w:t>1</w:t>
      </w:r>
      <w:r>
        <w:tab/>
        <w:t>2</w:t>
      </w:r>
      <w:r>
        <w:tab/>
        <w:t>3</w:t>
      </w:r>
      <w:r>
        <w:tab/>
        <w:t>4</w:t>
      </w:r>
      <w:r>
        <w:tab/>
        <w:t>5</w:t>
      </w:r>
    </w:p>
    <w:p w:rsidR="004E602D" w:rsidRDefault="004E602D">
      <w:pPr>
        <w:pStyle w:val="Bodytexthang"/>
        <w:tabs>
          <w:tab w:val="left" w:pos="5600"/>
          <w:tab w:val="center" w:pos="6120"/>
          <w:tab w:val="center" w:pos="6600"/>
          <w:tab w:val="center" w:pos="7080"/>
          <w:tab w:val="left" w:pos="7500"/>
        </w:tabs>
        <w:spacing w:after="60"/>
      </w:pPr>
      <w:r>
        <w:tab/>
        <w:t>26.</w:t>
      </w:r>
      <w:r>
        <w:tab/>
        <w:t>Includes service opportunities or outreach projects.</w:t>
      </w:r>
      <w:r>
        <w:tab/>
        <w:t>1</w:t>
      </w:r>
      <w:r>
        <w:tab/>
        <w:t>2</w:t>
      </w:r>
      <w:r>
        <w:tab/>
        <w:t>3</w:t>
      </w:r>
      <w:r>
        <w:tab/>
        <w:t>4</w:t>
      </w:r>
      <w:r>
        <w:tab/>
        <w:t>5</w:t>
      </w:r>
    </w:p>
    <w:p w:rsidR="004E602D" w:rsidRDefault="004E602D">
      <w:pPr>
        <w:pStyle w:val="Bodytexthang"/>
        <w:tabs>
          <w:tab w:val="left" w:pos="5600"/>
          <w:tab w:val="center" w:pos="6120"/>
          <w:tab w:val="center" w:pos="6600"/>
          <w:tab w:val="center" w:pos="7080"/>
          <w:tab w:val="left" w:pos="7500"/>
        </w:tabs>
        <w:spacing w:after="60"/>
      </w:pPr>
      <w:r>
        <w:tab/>
        <w:t>27.</w:t>
      </w:r>
      <w:r>
        <w:tab/>
        <w:t>Uses activities that build community.</w:t>
      </w:r>
      <w:r>
        <w:tab/>
        <w:t>1</w:t>
      </w:r>
      <w:r>
        <w:tab/>
        <w:t>2</w:t>
      </w:r>
      <w:r>
        <w:tab/>
        <w:t>3</w:t>
      </w:r>
      <w:r>
        <w:tab/>
        <w:t>4</w:t>
      </w:r>
      <w:r>
        <w:tab/>
        <w:t>5</w:t>
      </w:r>
    </w:p>
    <w:p w:rsidR="004E602D" w:rsidRDefault="004E602D">
      <w:pPr>
        <w:pStyle w:val="Bodytexthang"/>
        <w:tabs>
          <w:tab w:val="left" w:pos="5600"/>
          <w:tab w:val="center" w:pos="6120"/>
          <w:tab w:val="center" w:pos="6600"/>
          <w:tab w:val="center" w:pos="7080"/>
          <w:tab w:val="left" w:pos="7500"/>
        </w:tabs>
        <w:spacing w:after="60"/>
      </w:pPr>
      <w:r>
        <w:tab/>
        <w:t>28.</w:t>
      </w:r>
      <w:r>
        <w:tab/>
        <w:t>Promotes independent thinking and questioning.</w:t>
      </w:r>
      <w:r>
        <w:tab/>
        <w:t>1</w:t>
      </w:r>
      <w:r>
        <w:tab/>
        <w:t>2</w:t>
      </w:r>
      <w:r>
        <w:tab/>
        <w:t>3</w:t>
      </w:r>
      <w:r>
        <w:tab/>
        <w:t>4</w:t>
      </w:r>
      <w:r>
        <w:tab/>
        <w:t>5</w:t>
      </w:r>
    </w:p>
    <w:p w:rsidR="004E602D" w:rsidRDefault="004E602D">
      <w:pPr>
        <w:pStyle w:val="Bodytexthang"/>
        <w:tabs>
          <w:tab w:val="left" w:pos="5600"/>
          <w:tab w:val="center" w:pos="6120"/>
          <w:tab w:val="center" w:pos="6600"/>
          <w:tab w:val="center" w:pos="7080"/>
          <w:tab w:val="left" w:pos="7500"/>
        </w:tabs>
        <w:spacing w:after="60"/>
      </w:pPr>
      <w:r>
        <w:tab/>
        <w:t>29.</w:t>
      </w:r>
      <w:r>
        <w:tab/>
        <w:t xml:space="preserve">Is creative, engaging, and fun for leaders and </w:t>
      </w:r>
      <w:r>
        <w:br/>
        <w:t>students.</w:t>
      </w:r>
      <w:r>
        <w:tab/>
        <w:t>1</w:t>
      </w:r>
      <w:r>
        <w:tab/>
        <w:t>2</w:t>
      </w:r>
      <w:r>
        <w:tab/>
        <w:t>3</w:t>
      </w:r>
      <w:r>
        <w:tab/>
        <w:t>4</w:t>
      </w:r>
      <w:r>
        <w:tab/>
        <w:t>5</w:t>
      </w:r>
    </w:p>
    <w:p w:rsidR="004E602D" w:rsidRDefault="004E602D">
      <w:pPr>
        <w:pStyle w:val="Bodytexthang"/>
        <w:tabs>
          <w:tab w:val="left" w:pos="5600"/>
          <w:tab w:val="center" w:pos="6120"/>
          <w:tab w:val="center" w:pos="6600"/>
          <w:tab w:val="center" w:pos="7080"/>
          <w:tab w:val="left" w:pos="7500"/>
        </w:tabs>
        <w:spacing w:after="60"/>
      </w:pPr>
      <w:r>
        <w:tab/>
        <w:t>30.</w:t>
      </w:r>
      <w:r>
        <w:tab/>
        <w:t>Reflects current educational theory.</w:t>
      </w:r>
      <w:r>
        <w:tab/>
        <w:t>1</w:t>
      </w:r>
      <w:r>
        <w:tab/>
        <w:t>2</w:t>
      </w:r>
      <w:r>
        <w:tab/>
        <w:t>3</w:t>
      </w:r>
      <w:r>
        <w:tab/>
        <w:t>4</w:t>
      </w:r>
      <w:r>
        <w:tab/>
        <w:t>5</w:t>
      </w:r>
    </w:p>
    <w:p w:rsidR="004E602D" w:rsidRDefault="004E602D">
      <w:pPr>
        <w:pStyle w:val="Bodytextindent"/>
        <w:tabs>
          <w:tab w:val="right" w:pos="5040"/>
        </w:tabs>
        <w:spacing w:before="240" w:after="180"/>
        <w:ind w:left="0"/>
      </w:pPr>
      <w:r>
        <w:rPr>
          <w:i/>
        </w:rPr>
        <w:tab/>
        <w:t xml:space="preserve">Educational score (total questions 21-30): </w:t>
      </w:r>
    </w:p>
    <w:p w:rsidR="006C101F" w:rsidRDefault="006C101F">
      <w:pPr>
        <w:pStyle w:val="SubA"/>
      </w:pPr>
    </w:p>
    <w:p w:rsidR="006C101F" w:rsidRDefault="006C101F">
      <w:pPr>
        <w:pStyle w:val="SubA"/>
      </w:pPr>
    </w:p>
    <w:p w:rsidR="006C101F" w:rsidRDefault="006C101F">
      <w:pPr>
        <w:pStyle w:val="SubA"/>
      </w:pPr>
    </w:p>
    <w:p w:rsidR="006C101F" w:rsidRDefault="006C101F">
      <w:pPr>
        <w:pStyle w:val="SubA"/>
      </w:pPr>
    </w:p>
    <w:p w:rsidR="006C101F" w:rsidRDefault="006C101F">
      <w:pPr>
        <w:pStyle w:val="SubA"/>
      </w:pPr>
    </w:p>
    <w:p w:rsidR="006C101F" w:rsidRDefault="006C101F">
      <w:pPr>
        <w:pStyle w:val="SubA"/>
      </w:pPr>
    </w:p>
    <w:p w:rsidR="006C101F" w:rsidRDefault="006C101F" w:rsidP="006C101F">
      <w:pPr>
        <w:pStyle w:val="HeadA"/>
        <w:tabs>
          <w:tab w:val="left" w:pos="5040"/>
          <w:tab w:val="center" w:pos="6840"/>
          <w:tab w:val="center" w:pos="10767"/>
        </w:tabs>
        <w:spacing w:line="260" w:lineRule="exact"/>
        <w:rPr>
          <w:sz w:val="22"/>
        </w:rPr>
      </w:pPr>
      <w:r>
        <w:rPr>
          <w:b/>
        </w:rPr>
        <w:tab/>
      </w:r>
      <w:r>
        <w:rPr>
          <w:b/>
        </w:rPr>
        <w:tab/>
        <w:t>Rating Scale</w:t>
      </w:r>
      <w:r>
        <w:rPr>
          <w:b/>
        </w:rPr>
        <w:tab/>
        <w:t>Comments/Questions</w:t>
      </w:r>
    </w:p>
    <w:p w:rsidR="006C101F" w:rsidRDefault="006C101F" w:rsidP="006C101F">
      <w:pPr>
        <w:pStyle w:val="SubA"/>
        <w:tabs>
          <w:tab w:val="left" w:pos="5040"/>
          <w:tab w:val="left" w:pos="5600"/>
          <w:tab w:val="center" w:pos="6120"/>
          <w:tab w:val="center" w:pos="6600"/>
          <w:tab w:val="center" w:pos="7080"/>
          <w:tab w:val="left" w:pos="7500"/>
        </w:tabs>
        <w:spacing w:before="0" w:line="260" w:lineRule="exact"/>
        <w:rPr>
          <w:rFonts w:ascii="Goudy" w:hAnsi="Goudy"/>
          <w:sz w:val="22"/>
        </w:rPr>
      </w:pPr>
      <w:r>
        <w:tab/>
      </w:r>
      <w:r>
        <w:rPr>
          <w:rFonts w:ascii="Goudy" w:hAnsi="Goudy"/>
          <w:sz w:val="22"/>
        </w:rPr>
        <w:t>Poor</w:t>
      </w:r>
      <w:r>
        <w:rPr>
          <w:rFonts w:ascii="Goudy" w:hAnsi="Goudy"/>
          <w:sz w:val="22"/>
        </w:rPr>
        <w:tab/>
        <w:t>1</w:t>
      </w:r>
      <w:r>
        <w:rPr>
          <w:rFonts w:ascii="Goudy" w:hAnsi="Goudy"/>
          <w:sz w:val="22"/>
        </w:rPr>
        <w:tab/>
        <w:t>2</w:t>
      </w:r>
      <w:r>
        <w:rPr>
          <w:rFonts w:ascii="Goudy" w:hAnsi="Goudy"/>
          <w:sz w:val="22"/>
        </w:rPr>
        <w:tab/>
        <w:t>3</w:t>
      </w:r>
      <w:r>
        <w:rPr>
          <w:rFonts w:ascii="Goudy" w:hAnsi="Goudy"/>
          <w:sz w:val="22"/>
        </w:rPr>
        <w:tab/>
        <w:t>4</w:t>
      </w:r>
      <w:r>
        <w:rPr>
          <w:rFonts w:ascii="Goudy" w:hAnsi="Goudy"/>
          <w:sz w:val="22"/>
        </w:rPr>
        <w:tab/>
        <w:t>5   Excellent</w:t>
      </w:r>
    </w:p>
    <w:p w:rsidR="004E602D" w:rsidRDefault="004E602D">
      <w:pPr>
        <w:pStyle w:val="SubA"/>
      </w:pPr>
      <w:r>
        <w:lastRenderedPageBreak/>
        <w:t>Developmentally</w:t>
      </w:r>
    </w:p>
    <w:p w:rsidR="004E602D" w:rsidRDefault="004E602D">
      <w:pPr>
        <w:pStyle w:val="Bodytexthang"/>
        <w:tabs>
          <w:tab w:val="left" w:pos="5600"/>
          <w:tab w:val="center" w:pos="6120"/>
          <w:tab w:val="center" w:pos="6600"/>
          <w:tab w:val="center" w:pos="7080"/>
          <w:tab w:val="left" w:pos="7500"/>
        </w:tabs>
        <w:spacing w:after="60"/>
      </w:pPr>
      <w:r>
        <w:tab/>
        <w:t>31.</w:t>
      </w:r>
      <w:r>
        <w:tab/>
        <w:t>Uses activities and content appropriate to age-group</w:t>
      </w:r>
      <w:r>
        <w:br/>
        <w:t>characteristics.</w:t>
      </w:r>
      <w:r>
        <w:tab/>
        <w:t>1</w:t>
      </w:r>
      <w:r>
        <w:tab/>
        <w:t>2</w:t>
      </w:r>
      <w:r>
        <w:tab/>
        <w:t>3</w:t>
      </w:r>
      <w:r>
        <w:tab/>
        <w:t>4</w:t>
      </w:r>
      <w:r>
        <w:tab/>
        <w:t>5</w:t>
      </w:r>
    </w:p>
    <w:p w:rsidR="004E602D" w:rsidRDefault="004E602D">
      <w:pPr>
        <w:pStyle w:val="Bodytexthang"/>
        <w:tabs>
          <w:tab w:val="left" w:pos="5600"/>
          <w:tab w:val="center" w:pos="6120"/>
          <w:tab w:val="center" w:pos="6600"/>
          <w:tab w:val="center" w:pos="7080"/>
          <w:tab w:val="left" w:pos="7500"/>
        </w:tabs>
        <w:spacing w:after="60"/>
      </w:pPr>
      <w:r>
        <w:tab/>
        <w:t>32.</w:t>
      </w:r>
      <w:r>
        <w:tab/>
        <w:t>Uses Scripture/story that’s appropriate to age level.</w:t>
      </w:r>
      <w:r>
        <w:tab/>
        <w:t>1</w:t>
      </w:r>
      <w:r>
        <w:tab/>
        <w:t>2</w:t>
      </w:r>
      <w:r>
        <w:tab/>
        <w:t>3</w:t>
      </w:r>
      <w:r>
        <w:tab/>
        <w:t>4</w:t>
      </w:r>
      <w:r>
        <w:tab/>
        <w:t>5</w:t>
      </w:r>
    </w:p>
    <w:p w:rsidR="004E602D" w:rsidRDefault="004E602D">
      <w:pPr>
        <w:pStyle w:val="Bodytexthang"/>
        <w:tabs>
          <w:tab w:val="left" w:pos="5600"/>
          <w:tab w:val="center" w:pos="6120"/>
          <w:tab w:val="center" w:pos="6600"/>
          <w:tab w:val="center" w:pos="7080"/>
          <w:tab w:val="left" w:pos="7500"/>
        </w:tabs>
        <w:spacing w:after="60"/>
      </w:pPr>
      <w:r>
        <w:tab/>
        <w:t>33.</w:t>
      </w:r>
      <w:r>
        <w:tab/>
        <w:t xml:space="preserve">Matches reading difficulty to age level in student </w:t>
      </w:r>
      <w:r>
        <w:br/>
        <w:t>materials.</w:t>
      </w:r>
      <w:r>
        <w:tab/>
        <w:t>1</w:t>
      </w:r>
      <w:r>
        <w:tab/>
        <w:t>2</w:t>
      </w:r>
      <w:r>
        <w:tab/>
        <w:t>3</w:t>
      </w:r>
      <w:r>
        <w:tab/>
        <w:t>4</w:t>
      </w:r>
      <w:r>
        <w:tab/>
        <w:t>5</w:t>
      </w:r>
    </w:p>
    <w:p w:rsidR="004E602D" w:rsidRDefault="004E602D">
      <w:pPr>
        <w:pStyle w:val="Bodytextindent"/>
        <w:tabs>
          <w:tab w:val="right" w:pos="5040"/>
        </w:tabs>
        <w:spacing w:before="240" w:after="180"/>
        <w:ind w:left="0"/>
      </w:pPr>
      <w:r>
        <w:rPr>
          <w:i/>
        </w:rPr>
        <w:tab/>
        <w:t xml:space="preserve">Developmental score (total questions 31-33): </w:t>
      </w:r>
    </w:p>
    <w:p w:rsidR="006C101F" w:rsidRDefault="006C101F">
      <w:pPr>
        <w:pStyle w:val="HeadA"/>
        <w:tabs>
          <w:tab w:val="left" w:pos="5040"/>
          <w:tab w:val="center" w:pos="6840"/>
          <w:tab w:val="center" w:pos="10767"/>
        </w:tabs>
        <w:spacing w:line="260" w:lineRule="exact"/>
        <w:rPr>
          <w:b/>
        </w:rPr>
      </w:pPr>
    </w:p>
    <w:p w:rsidR="006C101F" w:rsidRDefault="006C101F">
      <w:pPr>
        <w:pStyle w:val="HeadA"/>
        <w:tabs>
          <w:tab w:val="left" w:pos="5040"/>
          <w:tab w:val="center" w:pos="6840"/>
          <w:tab w:val="center" w:pos="10767"/>
        </w:tabs>
        <w:spacing w:line="260" w:lineRule="exact"/>
        <w:rPr>
          <w:b/>
        </w:rPr>
      </w:pPr>
    </w:p>
    <w:p w:rsidR="004E602D" w:rsidRDefault="004E602D">
      <w:pPr>
        <w:pStyle w:val="HeadA"/>
        <w:tabs>
          <w:tab w:val="left" w:pos="5040"/>
          <w:tab w:val="center" w:pos="6840"/>
          <w:tab w:val="center" w:pos="10767"/>
        </w:tabs>
        <w:spacing w:line="260" w:lineRule="exact"/>
        <w:rPr>
          <w:sz w:val="22"/>
        </w:rPr>
      </w:pPr>
      <w:r>
        <w:rPr>
          <w:b/>
        </w:rPr>
        <w:tab/>
      </w:r>
      <w:r>
        <w:rPr>
          <w:b/>
        </w:rPr>
        <w:tab/>
        <w:t>Rating Scale</w:t>
      </w:r>
      <w:r>
        <w:rPr>
          <w:b/>
        </w:rPr>
        <w:tab/>
        <w:t>Comments/Questions</w:t>
      </w:r>
    </w:p>
    <w:p w:rsidR="004E602D" w:rsidRDefault="004E602D">
      <w:pPr>
        <w:pStyle w:val="SubA"/>
        <w:tabs>
          <w:tab w:val="left" w:pos="5040"/>
          <w:tab w:val="left" w:pos="5600"/>
          <w:tab w:val="center" w:pos="6120"/>
          <w:tab w:val="center" w:pos="6600"/>
          <w:tab w:val="center" w:pos="7080"/>
          <w:tab w:val="left" w:pos="7500"/>
        </w:tabs>
        <w:spacing w:before="0" w:line="260" w:lineRule="exact"/>
        <w:rPr>
          <w:rFonts w:ascii="Goudy" w:hAnsi="Goudy"/>
          <w:sz w:val="22"/>
        </w:rPr>
      </w:pPr>
      <w:r>
        <w:tab/>
      </w:r>
      <w:r>
        <w:rPr>
          <w:rFonts w:ascii="Goudy" w:hAnsi="Goudy"/>
          <w:sz w:val="22"/>
        </w:rPr>
        <w:t>Poor</w:t>
      </w:r>
      <w:r>
        <w:rPr>
          <w:rFonts w:ascii="Goudy" w:hAnsi="Goudy"/>
          <w:sz w:val="22"/>
        </w:rPr>
        <w:tab/>
        <w:t>1</w:t>
      </w:r>
      <w:r>
        <w:rPr>
          <w:rFonts w:ascii="Goudy" w:hAnsi="Goudy"/>
          <w:sz w:val="22"/>
        </w:rPr>
        <w:tab/>
        <w:t>2</w:t>
      </w:r>
      <w:r>
        <w:rPr>
          <w:rFonts w:ascii="Goudy" w:hAnsi="Goudy"/>
          <w:sz w:val="22"/>
        </w:rPr>
        <w:tab/>
        <w:t>3</w:t>
      </w:r>
      <w:r>
        <w:rPr>
          <w:rFonts w:ascii="Goudy" w:hAnsi="Goudy"/>
          <w:sz w:val="22"/>
        </w:rPr>
        <w:tab/>
        <w:t>4</w:t>
      </w:r>
      <w:r>
        <w:rPr>
          <w:rFonts w:ascii="Goudy" w:hAnsi="Goudy"/>
          <w:sz w:val="22"/>
        </w:rPr>
        <w:tab/>
        <w:t>5   Excellent</w:t>
      </w:r>
    </w:p>
    <w:p w:rsidR="004E602D" w:rsidRDefault="004E602D">
      <w:pPr>
        <w:pStyle w:val="SubA"/>
        <w:spacing w:before="0"/>
      </w:pPr>
      <w:r>
        <w:t>Additional “Faithful” Criteria of Our Own</w:t>
      </w:r>
    </w:p>
    <w:p w:rsidR="004E602D" w:rsidRDefault="004E602D">
      <w:pPr>
        <w:pStyle w:val="Bodytexthang"/>
        <w:tabs>
          <w:tab w:val="left" w:pos="5600"/>
          <w:tab w:val="center" w:pos="6120"/>
          <w:tab w:val="center" w:pos="6600"/>
          <w:tab w:val="center" w:pos="7080"/>
          <w:tab w:val="left" w:pos="7500"/>
        </w:tabs>
        <w:spacing w:after="60"/>
      </w:pPr>
      <w:r>
        <w:tab/>
        <w:t>34.</w:t>
      </w:r>
      <w:r>
        <w:tab/>
      </w:r>
      <w:r>
        <w:tab/>
        <w:t>1</w:t>
      </w:r>
      <w:r>
        <w:tab/>
        <w:t>2</w:t>
      </w:r>
      <w:r>
        <w:tab/>
        <w:t>3</w:t>
      </w:r>
      <w:r>
        <w:tab/>
        <w:t>4</w:t>
      </w:r>
      <w:r>
        <w:tab/>
        <w:t>5</w:t>
      </w:r>
    </w:p>
    <w:p w:rsidR="004E602D" w:rsidRDefault="004E602D">
      <w:pPr>
        <w:pStyle w:val="Bodytexthang"/>
        <w:tabs>
          <w:tab w:val="left" w:pos="5600"/>
          <w:tab w:val="center" w:pos="6120"/>
          <w:tab w:val="center" w:pos="6600"/>
          <w:tab w:val="center" w:pos="7080"/>
          <w:tab w:val="left" w:pos="7500"/>
        </w:tabs>
        <w:spacing w:after="60"/>
      </w:pPr>
      <w:r>
        <w:tab/>
        <w:t>35.</w:t>
      </w:r>
      <w:r>
        <w:tab/>
      </w:r>
      <w:r>
        <w:tab/>
        <w:t>1</w:t>
      </w:r>
      <w:r>
        <w:tab/>
        <w:t>2</w:t>
      </w:r>
      <w:r>
        <w:tab/>
        <w:t>3</w:t>
      </w:r>
      <w:r>
        <w:tab/>
        <w:t>4</w:t>
      </w:r>
      <w:r>
        <w:tab/>
        <w:t>5</w:t>
      </w:r>
    </w:p>
    <w:p w:rsidR="004E602D" w:rsidRDefault="004E602D">
      <w:pPr>
        <w:pStyle w:val="Bodytexthang"/>
        <w:tabs>
          <w:tab w:val="left" w:pos="5600"/>
          <w:tab w:val="center" w:pos="6120"/>
          <w:tab w:val="center" w:pos="6600"/>
          <w:tab w:val="center" w:pos="7080"/>
          <w:tab w:val="left" w:pos="7500"/>
        </w:tabs>
        <w:spacing w:after="60"/>
      </w:pPr>
      <w:r>
        <w:tab/>
        <w:t>36.</w:t>
      </w:r>
      <w:r>
        <w:tab/>
      </w:r>
      <w:r>
        <w:tab/>
        <w:t>1</w:t>
      </w:r>
      <w:r>
        <w:tab/>
        <w:t>2</w:t>
      </w:r>
      <w:r>
        <w:tab/>
        <w:t>3</w:t>
      </w:r>
      <w:r>
        <w:tab/>
        <w:t>4</w:t>
      </w:r>
      <w:r>
        <w:tab/>
        <w:t>5</w:t>
      </w:r>
    </w:p>
    <w:p w:rsidR="004E602D" w:rsidRDefault="004E602D">
      <w:pPr>
        <w:pStyle w:val="Bodytextindent"/>
        <w:tabs>
          <w:tab w:val="right" w:pos="5040"/>
        </w:tabs>
        <w:spacing w:before="240"/>
        <w:ind w:left="0"/>
      </w:pPr>
      <w:r>
        <w:rPr>
          <w:b/>
        </w:rPr>
        <w:tab/>
        <w:t>“Faithful” category average score:</w:t>
      </w:r>
      <w:r>
        <w:rPr>
          <w:i/>
        </w:rPr>
        <w:t xml:space="preserve"> </w:t>
      </w:r>
    </w:p>
    <w:p w:rsidR="004E602D" w:rsidRDefault="004E602D">
      <w:pPr>
        <w:pStyle w:val="Bodytextindent"/>
        <w:tabs>
          <w:tab w:val="right" w:pos="5040"/>
        </w:tabs>
        <w:spacing w:after="240"/>
        <w:ind w:left="0"/>
      </w:pPr>
      <w:r>
        <w:rPr>
          <w:i/>
        </w:rPr>
        <w:tab/>
        <w:t xml:space="preserve">(Add theological, biblical, educational, and developmental </w:t>
      </w:r>
      <w:r>
        <w:rPr>
          <w:i/>
        </w:rPr>
        <w:br/>
      </w:r>
      <w:r>
        <w:rPr>
          <w:i/>
        </w:rPr>
        <w:tab/>
        <w:t xml:space="preserve">scores and divide by 33 or by figure that includes any </w:t>
      </w:r>
      <w:r>
        <w:rPr>
          <w:i/>
        </w:rPr>
        <w:br/>
      </w:r>
      <w:r>
        <w:rPr>
          <w:i/>
        </w:rPr>
        <w:tab/>
        <w:t>additional criteria you added.)</w:t>
      </w:r>
    </w:p>
    <w:p w:rsidR="006C101F" w:rsidRDefault="006C101F">
      <w:pPr>
        <w:pStyle w:val="HeadA"/>
      </w:pPr>
    </w:p>
    <w:p w:rsidR="006C101F" w:rsidRDefault="006C101F">
      <w:pPr>
        <w:pStyle w:val="HeadA"/>
      </w:pPr>
    </w:p>
    <w:p w:rsidR="006C101F" w:rsidRDefault="006C101F">
      <w:pPr>
        <w:pStyle w:val="HeadA"/>
      </w:pPr>
    </w:p>
    <w:p w:rsidR="006C101F" w:rsidRDefault="006C101F">
      <w:pPr>
        <w:pStyle w:val="HeadA"/>
      </w:pPr>
    </w:p>
    <w:p w:rsidR="006C101F" w:rsidRDefault="006C101F">
      <w:pPr>
        <w:pStyle w:val="HeadA"/>
      </w:pPr>
    </w:p>
    <w:p w:rsidR="006C101F" w:rsidRDefault="006C101F">
      <w:pPr>
        <w:pStyle w:val="HeadA"/>
      </w:pPr>
    </w:p>
    <w:p w:rsidR="006C101F" w:rsidRDefault="004E602D" w:rsidP="006C101F">
      <w:pPr>
        <w:pStyle w:val="HeadA"/>
        <w:rPr>
          <w:sz w:val="22"/>
        </w:rPr>
      </w:pPr>
      <w:r>
        <w:t>Is It Friendly?</w:t>
      </w:r>
      <w:r w:rsidR="006C101F">
        <w:tab/>
      </w:r>
      <w:r w:rsidR="006C101F">
        <w:tab/>
      </w:r>
      <w:r w:rsidR="006C101F">
        <w:tab/>
      </w:r>
      <w:r w:rsidR="006C101F">
        <w:tab/>
      </w:r>
      <w:r w:rsidR="006C101F">
        <w:rPr>
          <w:b/>
        </w:rPr>
        <w:tab/>
      </w:r>
      <w:r w:rsidR="006C101F">
        <w:rPr>
          <w:b/>
        </w:rPr>
        <w:tab/>
        <w:t>Rating Scale</w:t>
      </w:r>
      <w:r w:rsidR="006C101F">
        <w:rPr>
          <w:b/>
        </w:rPr>
        <w:tab/>
      </w:r>
      <w:r w:rsidR="006C101F">
        <w:rPr>
          <w:b/>
        </w:rPr>
        <w:tab/>
        <w:t xml:space="preserve">     Comments/Questions</w:t>
      </w:r>
    </w:p>
    <w:p w:rsidR="006C101F" w:rsidRDefault="006C101F" w:rsidP="006C101F">
      <w:pPr>
        <w:pStyle w:val="SubA"/>
        <w:tabs>
          <w:tab w:val="left" w:pos="5040"/>
          <w:tab w:val="left" w:pos="5600"/>
          <w:tab w:val="center" w:pos="6120"/>
          <w:tab w:val="center" w:pos="6600"/>
          <w:tab w:val="center" w:pos="7080"/>
          <w:tab w:val="left" w:pos="7500"/>
        </w:tabs>
        <w:spacing w:before="0" w:line="260" w:lineRule="exact"/>
        <w:rPr>
          <w:rFonts w:ascii="Goudy" w:hAnsi="Goudy"/>
          <w:sz w:val="22"/>
        </w:rPr>
      </w:pPr>
      <w:r>
        <w:tab/>
      </w:r>
      <w:r>
        <w:rPr>
          <w:rFonts w:ascii="Goudy" w:hAnsi="Goudy"/>
          <w:sz w:val="22"/>
        </w:rPr>
        <w:t>Poor</w:t>
      </w:r>
      <w:r>
        <w:rPr>
          <w:rFonts w:ascii="Goudy" w:hAnsi="Goudy"/>
          <w:sz w:val="22"/>
        </w:rPr>
        <w:tab/>
        <w:t>1</w:t>
      </w:r>
      <w:r>
        <w:rPr>
          <w:rFonts w:ascii="Goudy" w:hAnsi="Goudy"/>
          <w:sz w:val="22"/>
        </w:rPr>
        <w:tab/>
        <w:t>2</w:t>
      </w:r>
      <w:r>
        <w:rPr>
          <w:rFonts w:ascii="Goudy" w:hAnsi="Goudy"/>
          <w:sz w:val="22"/>
        </w:rPr>
        <w:tab/>
        <w:t>3</w:t>
      </w:r>
      <w:r>
        <w:rPr>
          <w:rFonts w:ascii="Goudy" w:hAnsi="Goudy"/>
          <w:sz w:val="22"/>
        </w:rPr>
        <w:tab/>
        <w:t>4</w:t>
      </w:r>
      <w:r>
        <w:rPr>
          <w:rFonts w:ascii="Goudy" w:hAnsi="Goudy"/>
          <w:sz w:val="22"/>
        </w:rPr>
        <w:tab/>
        <w:t>5   Excellent</w:t>
      </w:r>
    </w:p>
    <w:p w:rsidR="004E602D" w:rsidRDefault="004E602D">
      <w:pPr>
        <w:pStyle w:val="SubA"/>
      </w:pPr>
      <w:r>
        <w:lastRenderedPageBreak/>
        <w:t>To Students/Learners (Student Materials)</w:t>
      </w:r>
    </w:p>
    <w:p w:rsidR="004E602D" w:rsidRDefault="004E602D">
      <w:pPr>
        <w:pStyle w:val="Bodytexthang"/>
        <w:tabs>
          <w:tab w:val="left" w:pos="5600"/>
          <w:tab w:val="center" w:pos="6120"/>
          <w:tab w:val="center" w:pos="6600"/>
          <w:tab w:val="center" w:pos="7080"/>
          <w:tab w:val="left" w:pos="7500"/>
        </w:tabs>
        <w:spacing w:after="60"/>
      </w:pPr>
      <w:r>
        <w:tab/>
        <w:t>1.</w:t>
      </w:r>
      <w:r>
        <w:tab/>
        <w:t xml:space="preserve">Art illustrating Bible stories is accurate, consistent </w:t>
      </w:r>
      <w:r>
        <w:br/>
        <w:t>with Scripture.</w:t>
      </w:r>
      <w:r>
        <w:tab/>
        <w:t>1</w:t>
      </w:r>
      <w:r>
        <w:tab/>
        <w:t>2</w:t>
      </w:r>
      <w:r>
        <w:tab/>
        <w:t>3</w:t>
      </w:r>
      <w:r>
        <w:tab/>
        <w:t>4</w:t>
      </w:r>
      <w:r>
        <w:tab/>
        <w:t>5</w:t>
      </w:r>
    </w:p>
    <w:p w:rsidR="004E602D" w:rsidRDefault="004E602D">
      <w:pPr>
        <w:pStyle w:val="Bodytexthang"/>
        <w:tabs>
          <w:tab w:val="left" w:pos="5600"/>
          <w:tab w:val="center" w:pos="6120"/>
          <w:tab w:val="center" w:pos="6600"/>
          <w:tab w:val="center" w:pos="7080"/>
          <w:tab w:val="left" w:pos="7500"/>
        </w:tabs>
        <w:spacing w:after="60"/>
      </w:pPr>
      <w:r>
        <w:tab/>
        <w:t>2.</w:t>
      </w:r>
      <w:r>
        <w:tab/>
        <w:t>Art and photos, layout, use of color are inviting and</w:t>
      </w:r>
      <w:r>
        <w:br/>
        <w:t>attractive.</w:t>
      </w:r>
      <w:r>
        <w:tab/>
        <w:t>1</w:t>
      </w:r>
      <w:r>
        <w:tab/>
        <w:t>2</w:t>
      </w:r>
      <w:r>
        <w:tab/>
        <w:t>3</w:t>
      </w:r>
      <w:r>
        <w:tab/>
        <w:t>4</w:t>
      </w:r>
      <w:r>
        <w:tab/>
        <w:t>5</w:t>
      </w:r>
    </w:p>
    <w:p w:rsidR="004E602D" w:rsidRDefault="004E602D">
      <w:pPr>
        <w:pStyle w:val="Bodytexthang"/>
        <w:tabs>
          <w:tab w:val="left" w:pos="5600"/>
          <w:tab w:val="center" w:pos="6120"/>
          <w:tab w:val="center" w:pos="6600"/>
          <w:tab w:val="center" w:pos="7080"/>
          <w:tab w:val="left" w:pos="7500"/>
        </w:tabs>
        <w:spacing w:after="60"/>
      </w:pPr>
      <w:r>
        <w:tab/>
        <w:t>3.</w:t>
      </w:r>
      <w:r>
        <w:tab/>
        <w:t xml:space="preserve">Illustrations and photos are contemporary, </w:t>
      </w:r>
      <w:r>
        <w:br/>
        <w:t>up-to-date.</w:t>
      </w:r>
      <w:r>
        <w:tab/>
        <w:t>1</w:t>
      </w:r>
      <w:r>
        <w:tab/>
        <w:t>2</w:t>
      </w:r>
      <w:r>
        <w:tab/>
        <w:t>3</w:t>
      </w:r>
      <w:r>
        <w:tab/>
        <w:t>4</w:t>
      </w:r>
      <w:r>
        <w:tab/>
        <w:t>5</w:t>
      </w:r>
      <w:r>
        <w:tab/>
      </w:r>
    </w:p>
    <w:p w:rsidR="004E602D" w:rsidRDefault="004E602D">
      <w:pPr>
        <w:pStyle w:val="Bodytexthang"/>
        <w:tabs>
          <w:tab w:val="left" w:pos="5600"/>
          <w:tab w:val="center" w:pos="6120"/>
          <w:tab w:val="center" w:pos="6600"/>
          <w:tab w:val="center" w:pos="7080"/>
          <w:tab w:val="left" w:pos="7500"/>
        </w:tabs>
        <w:spacing w:after="60"/>
      </w:pPr>
      <w:r>
        <w:tab/>
        <w:t>4.</w:t>
      </w:r>
      <w:r>
        <w:tab/>
        <w:t>Formats are age-appropriate and interesting.</w:t>
      </w:r>
      <w:r>
        <w:tab/>
        <w:t>1</w:t>
      </w:r>
      <w:r>
        <w:tab/>
        <w:t>2</w:t>
      </w:r>
      <w:r>
        <w:tab/>
        <w:t>3</w:t>
      </w:r>
      <w:r>
        <w:tab/>
        <w:t>4</w:t>
      </w:r>
      <w:r>
        <w:tab/>
        <w:t>5</w:t>
      </w:r>
    </w:p>
    <w:p w:rsidR="004E602D" w:rsidRDefault="004E602D">
      <w:pPr>
        <w:pStyle w:val="Bodytexthang"/>
        <w:tabs>
          <w:tab w:val="left" w:pos="5600"/>
          <w:tab w:val="center" w:pos="6120"/>
          <w:tab w:val="center" w:pos="6600"/>
          <w:tab w:val="center" w:pos="7080"/>
          <w:tab w:val="left" w:pos="7500"/>
        </w:tabs>
        <w:spacing w:after="60"/>
      </w:pPr>
      <w:r>
        <w:tab/>
        <w:t>5.</w:t>
      </w:r>
      <w:r>
        <w:tab/>
        <w:t>Type size is appropriate for age level.</w:t>
      </w:r>
      <w:r>
        <w:tab/>
        <w:t>1</w:t>
      </w:r>
      <w:r>
        <w:tab/>
        <w:t>2</w:t>
      </w:r>
      <w:r>
        <w:tab/>
        <w:t>3</w:t>
      </w:r>
      <w:r>
        <w:tab/>
        <w:t>4</w:t>
      </w:r>
      <w:r>
        <w:tab/>
        <w:t>5</w:t>
      </w:r>
    </w:p>
    <w:p w:rsidR="004E602D" w:rsidRDefault="004E602D">
      <w:pPr>
        <w:pStyle w:val="Bodytextindent"/>
        <w:tabs>
          <w:tab w:val="right" w:pos="5040"/>
        </w:tabs>
        <w:spacing w:before="240" w:after="180"/>
        <w:ind w:left="0"/>
      </w:pPr>
      <w:r>
        <w:rPr>
          <w:i/>
        </w:rPr>
        <w:tab/>
        <w:t xml:space="preserve">Student materials score (total questions 1-5): </w:t>
      </w:r>
    </w:p>
    <w:p w:rsidR="006C101F" w:rsidRDefault="004E602D">
      <w:pPr>
        <w:pStyle w:val="HeadA"/>
        <w:tabs>
          <w:tab w:val="left" w:pos="5040"/>
          <w:tab w:val="center" w:pos="6840"/>
          <w:tab w:val="center" w:pos="10767"/>
        </w:tabs>
        <w:spacing w:line="260" w:lineRule="exact"/>
        <w:rPr>
          <w:b/>
        </w:rPr>
      </w:pPr>
      <w:r>
        <w:rPr>
          <w:b/>
        </w:rPr>
        <w:tab/>
      </w:r>
    </w:p>
    <w:p w:rsidR="004E602D" w:rsidRDefault="006C101F">
      <w:pPr>
        <w:pStyle w:val="HeadA"/>
        <w:tabs>
          <w:tab w:val="left" w:pos="5040"/>
          <w:tab w:val="center" w:pos="6840"/>
          <w:tab w:val="center" w:pos="10767"/>
        </w:tabs>
        <w:spacing w:line="260" w:lineRule="exact"/>
        <w:rPr>
          <w:sz w:val="22"/>
        </w:rPr>
      </w:pPr>
      <w:r>
        <w:rPr>
          <w:b/>
        </w:rPr>
        <w:tab/>
      </w:r>
      <w:r w:rsidR="004E602D">
        <w:rPr>
          <w:b/>
        </w:rPr>
        <w:tab/>
        <w:t>Rating Scale</w:t>
      </w:r>
      <w:r w:rsidR="004E602D">
        <w:rPr>
          <w:b/>
        </w:rPr>
        <w:tab/>
        <w:t>Comments/Questions</w:t>
      </w:r>
    </w:p>
    <w:p w:rsidR="004E602D" w:rsidRDefault="004E602D">
      <w:pPr>
        <w:pStyle w:val="SubA"/>
        <w:tabs>
          <w:tab w:val="left" w:pos="5040"/>
          <w:tab w:val="left" w:pos="5600"/>
          <w:tab w:val="center" w:pos="6120"/>
          <w:tab w:val="center" w:pos="6600"/>
          <w:tab w:val="center" w:pos="7080"/>
          <w:tab w:val="left" w:pos="7500"/>
        </w:tabs>
        <w:spacing w:before="0" w:line="260" w:lineRule="exact"/>
        <w:rPr>
          <w:rFonts w:ascii="Goudy" w:hAnsi="Goudy"/>
          <w:sz w:val="22"/>
        </w:rPr>
      </w:pPr>
      <w:r>
        <w:tab/>
      </w:r>
      <w:r>
        <w:rPr>
          <w:rFonts w:ascii="Goudy" w:hAnsi="Goudy"/>
          <w:sz w:val="22"/>
        </w:rPr>
        <w:t>Poor</w:t>
      </w:r>
      <w:r>
        <w:rPr>
          <w:rFonts w:ascii="Goudy" w:hAnsi="Goudy"/>
          <w:sz w:val="22"/>
        </w:rPr>
        <w:tab/>
        <w:t>1</w:t>
      </w:r>
      <w:r>
        <w:rPr>
          <w:rFonts w:ascii="Goudy" w:hAnsi="Goudy"/>
          <w:sz w:val="22"/>
        </w:rPr>
        <w:tab/>
        <w:t>2</w:t>
      </w:r>
      <w:r>
        <w:rPr>
          <w:rFonts w:ascii="Goudy" w:hAnsi="Goudy"/>
          <w:sz w:val="22"/>
        </w:rPr>
        <w:tab/>
        <w:t>3</w:t>
      </w:r>
      <w:r>
        <w:rPr>
          <w:rFonts w:ascii="Goudy" w:hAnsi="Goudy"/>
          <w:sz w:val="22"/>
        </w:rPr>
        <w:tab/>
        <w:t>4</w:t>
      </w:r>
      <w:r>
        <w:rPr>
          <w:rFonts w:ascii="Goudy" w:hAnsi="Goudy"/>
          <w:sz w:val="22"/>
        </w:rPr>
        <w:tab/>
        <w:t>5   Excellent</w:t>
      </w:r>
    </w:p>
    <w:p w:rsidR="004E602D" w:rsidRDefault="004E602D">
      <w:pPr>
        <w:pStyle w:val="SubA"/>
        <w:spacing w:before="0"/>
      </w:pPr>
      <w:r>
        <w:t>To Leaders/Teachers (Leader’s Materials)</w:t>
      </w:r>
    </w:p>
    <w:p w:rsidR="004E602D" w:rsidRDefault="004E602D">
      <w:pPr>
        <w:pStyle w:val="Bodytexthang"/>
        <w:tabs>
          <w:tab w:val="left" w:pos="5600"/>
          <w:tab w:val="center" w:pos="6120"/>
          <w:tab w:val="center" w:pos="6600"/>
          <w:tab w:val="center" w:pos="7080"/>
          <w:tab w:val="left" w:pos="7500"/>
        </w:tabs>
        <w:spacing w:after="60"/>
      </w:pPr>
      <w:r>
        <w:tab/>
        <w:t>6.</w:t>
      </w:r>
      <w:r>
        <w:tab/>
        <w:t xml:space="preserve">Leader’s guide has clear, uncluttered layout that is </w:t>
      </w:r>
      <w:r>
        <w:br/>
        <w:t>easy to follow.</w:t>
      </w:r>
      <w:r>
        <w:tab/>
        <w:t>1</w:t>
      </w:r>
      <w:r>
        <w:tab/>
        <w:t>2</w:t>
      </w:r>
      <w:r>
        <w:tab/>
        <w:t>3</w:t>
      </w:r>
      <w:r>
        <w:tab/>
        <w:t>4</w:t>
      </w:r>
      <w:r>
        <w:tab/>
        <w:t>5</w:t>
      </w:r>
    </w:p>
    <w:p w:rsidR="004E602D" w:rsidRDefault="004E602D">
      <w:pPr>
        <w:pStyle w:val="Bodytexthang"/>
        <w:tabs>
          <w:tab w:val="left" w:pos="5600"/>
          <w:tab w:val="center" w:pos="6120"/>
          <w:tab w:val="center" w:pos="6600"/>
          <w:tab w:val="center" w:pos="7080"/>
          <w:tab w:val="left" w:pos="7500"/>
        </w:tabs>
        <w:spacing w:after="60"/>
      </w:pPr>
      <w:r>
        <w:tab/>
        <w:t>7.</w:t>
      </w:r>
      <w:r>
        <w:tab/>
        <w:t xml:space="preserve">Biblical/theological background material inspires as </w:t>
      </w:r>
      <w:r>
        <w:br/>
        <w:t>well as informs.</w:t>
      </w:r>
      <w:r>
        <w:tab/>
        <w:t>1</w:t>
      </w:r>
      <w:r>
        <w:tab/>
        <w:t>2</w:t>
      </w:r>
      <w:r>
        <w:tab/>
        <w:t>3</w:t>
      </w:r>
      <w:r>
        <w:tab/>
        <w:t>4</w:t>
      </w:r>
      <w:r>
        <w:tab/>
        <w:t>5</w:t>
      </w:r>
    </w:p>
    <w:p w:rsidR="004E602D" w:rsidRDefault="004E602D">
      <w:pPr>
        <w:pStyle w:val="Bodytexthang"/>
        <w:tabs>
          <w:tab w:val="left" w:pos="5600"/>
          <w:tab w:val="center" w:pos="6120"/>
          <w:tab w:val="center" w:pos="6600"/>
          <w:tab w:val="center" w:pos="7080"/>
          <w:tab w:val="left" w:pos="7500"/>
        </w:tabs>
        <w:spacing w:after="60"/>
      </w:pPr>
      <w:r>
        <w:tab/>
        <w:t>8.</w:t>
      </w:r>
      <w:r>
        <w:tab/>
        <w:t>Offers options and enrichment activities.</w:t>
      </w:r>
      <w:r>
        <w:tab/>
        <w:t>1</w:t>
      </w:r>
      <w:r>
        <w:tab/>
        <w:t>2</w:t>
      </w:r>
      <w:r>
        <w:tab/>
        <w:t>3</w:t>
      </w:r>
      <w:r>
        <w:tab/>
        <w:t>4</w:t>
      </w:r>
      <w:r>
        <w:tab/>
        <w:t>5</w:t>
      </w:r>
    </w:p>
    <w:p w:rsidR="004E602D" w:rsidRDefault="004E602D">
      <w:pPr>
        <w:pStyle w:val="Bodytexthang"/>
        <w:tabs>
          <w:tab w:val="left" w:pos="5600"/>
          <w:tab w:val="center" w:pos="6120"/>
          <w:tab w:val="center" w:pos="6600"/>
          <w:tab w:val="center" w:pos="7080"/>
          <w:tab w:val="left" w:pos="7500"/>
        </w:tabs>
        <w:spacing w:after="60"/>
      </w:pPr>
      <w:r>
        <w:tab/>
        <w:t>9.</w:t>
      </w:r>
      <w:r>
        <w:tab/>
        <w:t xml:space="preserve">Includes worship suggestions and music for each </w:t>
      </w:r>
      <w:r>
        <w:br/>
        <w:t>session.</w:t>
      </w:r>
      <w:r>
        <w:tab/>
        <w:t>1</w:t>
      </w:r>
      <w:r>
        <w:tab/>
        <w:t>2</w:t>
      </w:r>
      <w:r>
        <w:tab/>
        <w:t>3</w:t>
      </w:r>
      <w:r>
        <w:tab/>
        <w:t>4</w:t>
      </w:r>
      <w:r>
        <w:tab/>
        <w:t>5</w:t>
      </w:r>
    </w:p>
    <w:p w:rsidR="004E602D" w:rsidRDefault="004E602D">
      <w:pPr>
        <w:pStyle w:val="Bodytexthang"/>
        <w:tabs>
          <w:tab w:val="left" w:pos="5600"/>
          <w:tab w:val="center" w:pos="6120"/>
          <w:tab w:val="center" w:pos="6600"/>
          <w:tab w:val="center" w:pos="7080"/>
          <w:tab w:val="left" w:pos="7500"/>
        </w:tabs>
        <w:spacing w:after="60"/>
      </w:pPr>
      <w:r>
        <w:tab/>
        <w:t>10.</w:t>
      </w:r>
      <w:r>
        <w:tab/>
        <w:t>Helps develop leaders’ skills.</w:t>
      </w:r>
      <w:r>
        <w:tab/>
        <w:t>1</w:t>
      </w:r>
      <w:r>
        <w:tab/>
        <w:t>2</w:t>
      </w:r>
      <w:r>
        <w:tab/>
        <w:t>3</w:t>
      </w:r>
      <w:r>
        <w:tab/>
        <w:t>4</w:t>
      </w:r>
      <w:r>
        <w:tab/>
        <w:t>5</w:t>
      </w:r>
    </w:p>
    <w:p w:rsidR="004E602D" w:rsidRDefault="004E602D">
      <w:pPr>
        <w:pStyle w:val="Bodytexthang"/>
        <w:tabs>
          <w:tab w:val="left" w:pos="5600"/>
          <w:tab w:val="center" w:pos="6120"/>
          <w:tab w:val="center" w:pos="6600"/>
          <w:tab w:val="center" w:pos="7080"/>
          <w:tab w:val="left" w:pos="7500"/>
        </w:tabs>
        <w:spacing w:after="60"/>
      </w:pPr>
      <w:r>
        <w:tab/>
        <w:t>11.</w:t>
      </w:r>
      <w:r>
        <w:tab/>
        <w:t xml:space="preserve">Includes a list of supplemental materials (videos, </w:t>
      </w:r>
      <w:r>
        <w:br/>
        <w:t>CDs, books, and so on).</w:t>
      </w:r>
      <w:r>
        <w:tab/>
        <w:t>1</w:t>
      </w:r>
      <w:r>
        <w:tab/>
        <w:t>2</w:t>
      </w:r>
      <w:r>
        <w:tab/>
        <w:t>3</w:t>
      </w:r>
      <w:r>
        <w:tab/>
        <w:t>4</w:t>
      </w:r>
      <w:r>
        <w:tab/>
        <w:t>5</w:t>
      </w:r>
    </w:p>
    <w:p w:rsidR="004E602D" w:rsidRDefault="004E602D">
      <w:pPr>
        <w:pStyle w:val="Bodytexthang"/>
        <w:tabs>
          <w:tab w:val="left" w:pos="5600"/>
          <w:tab w:val="center" w:pos="6120"/>
          <w:tab w:val="center" w:pos="6600"/>
          <w:tab w:val="center" w:pos="7080"/>
          <w:tab w:val="left" w:pos="7500"/>
        </w:tabs>
        <w:spacing w:after="60"/>
      </w:pPr>
      <w:r>
        <w:tab/>
        <w:t>12.</w:t>
      </w:r>
      <w:r>
        <w:tab/>
        <w:t xml:space="preserve">Offers an effective and easy-to-use kit of </w:t>
      </w:r>
      <w:r>
        <w:br/>
        <w:t>audiovisual aids.</w:t>
      </w:r>
      <w:r>
        <w:tab/>
        <w:t>1</w:t>
      </w:r>
      <w:r>
        <w:tab/>
        <w:t>2</w:t>
      </w:r>
      <w:r>
        <w:tab/>
        <w:t>3</w:t>
      </w:r>
      <w:r>
        <w:tab/>
        <w:t>4</w:t>
      </w:r>
      <w:r>
        <w:tab/>
        <w:t>5</w:t>
      </w:r>
    </w:p>
    <w:p w:rsidR="004E602D" w:rsidRDefault="004E602D">
      <w:pPr>
        <w:pStyle w:val="Bodytextindent"/>
        <w:tabs>
          <w:tab w:val="right" w:pos="5040"/>
        </w:tabs>
        <w:spacing w:before="240" w:after="180"/>
        <w:ind w:left="0"/>
      </w:pPr>
      <w:r>
        <w:rPr>
          <w:i/>
        </w:rPr>
        <w:tab/>
        <w:t xml:space="preserve">Leader materials score (total questions 6-12): </w:t>
      </w:r>
    </w:p>
    <w:p w:rsidR="006C101F" w:rsidRDefault="006C101F" w:rsidP="006C101F">
      <w:pPr>
        <w:pStyle w:val="HeadA"/>
        <w:tabs>
          <w:tab w:val="left" w:pos="5040"/>
          <w:tab w:val="center" w:pos="6840"/>
          <w:tab w:val="center" w:pos="10767"/>
        </w:tabs>
        <w:spacing w:line="260" w:lineRule="exact"/>
        <w:rPr>
          <w:sz w:val="22"/>
        </w:rPr>
      </w:pPr>
      <w:r>
        <w:rPr>
          <w:b/>
        </w:rPr>
        <w:tab/>
      </w:r>
      <w:r>
        <w:rPr>
          <w:b/>
        </w:rPr>
        <w:tab/>
        <w:t>Rating Scale</w:t>
      </w:r>
      <w:r>
        <w:rPr>
          <w:b/>
        </w:rPr>
        <w:tab/>
        <w:t>Comments/Questions</w:t>
      </w:r>
    </w:p>
    <w:p w:rsidR="006C101F" w:rsidRDefault="006C101F" w:rsidP="006C101F">
      <w:pPr>
        <w:pStyle w:val="SubA"/>
        <w:tabs>
          <w:tab w:val="left" w:pos="5040"/>
          <w:tab w:val="left" w:pos="5600"/>
          <w:tab w:val="center" w:pos="6120"/>
          <w:tab w:val="center" w:pos="6600"/>
          <w:tab w:val="center" w:pos="7080"/>
          <w:tab w:val="left" w:pos="7500"/>
        </w:tabs>
        <w:spacing w:before="0" w:line="260" w:lineRule="exact"/>
        <w:rPr>
          <w:rFonts w:ascii="Goudy" w:hAnsi="Goudy"/>
          <w:sz w:val="22"/>
        </w:rPr>
      </w:pPr>
      <w:r>
        <w:tab/>
      </w:r>
      <w:r>
        <w:rPr>
          <w:rFonts w:ascii="Goudy" w:hAnsi="Goudy"/>
          <w:sz w:val="22"/>
        </w:rPr>
        <w:t>Poor</w:t>
      </w:r>
      <w:r>
        <w:rPr>
          <w:rFonts w:ascii="Goudy" w:hAnsi="Goudy"/>
          <w:sz w:val="22"/>
        </w:rPr>
        <w:tab/>
        <w:t>1</w:t>
      </w:r>
      <w:r>
        <w:rPr>
          <w:rFonts w:ascii="Goudy" w:hAnsi="Goudy"/>
          <w:sz w:val="22"/>
        </w:rPr>
        <w:tab/>
        <w:t>2</w:t>
      </w:r>
      <w:r>
        <w:rPr>
          <w:rFonts w:ascii="Goudy" w:hAnsi="Goudy"/>
          <w:sz w:val="22"/>
        </w:rPr>
        <w:tab/>
        <w:t>3</w:t>
      </w:r>
      <w:r>
        <w:rPr>
          <w:rFonts w:ascii="Goudy" w:hAnsi="Goudy"/>
          <w:sz w:val="22"/>
        </w:rPr>
        <w:tab/>
        <w:t>4</w:t>
      </w:r>
      <w:r>
        <w:rPr>
          <w:rFonts w:ascii="Goudy" w:hAnsi="Goudy"/>
          <w:sz w:val="22"/>
        </w:rPr>
        <w:tab/>
        <w:t>5   Excellent</w:t>
      </w:r>
    </w:p>
    <w:p w:rsidR="004E602D" w:rsidRDefault="004E602D">
      <w:pPr>
        <w:pStyle w:val="SubA"/>
      </w:pPr>
      <w:r>
        <w:lastRenderedPageBreak/>
        <w:t>To Parents/Families</w:t>
      </w:r>
    </w:p>
    <w:p w:rsidR="004E602D" w:rsidRDefault="004E602D">
      <w:pPr>
        <w:pStyle w:val="Bodytexthang"/>
        <w:tabs>
          <w:tab w:val="left" w:pos="5600"/>
          <w:tab w:val="center" w:pos="6120"/>
          <w:tab w:val="center" w:pos="6600"/>
          <w:tab w:val="center" w:pos="7080"/>
          <w:tab w:val="left" w:pos="7500"/>
        </w:tabs>
        <w:spacing w:after="60"/>
      </w:pPr>
      <w:r>
        <w:tab/>
        <w:t>13.</w:t>
      </w:r>
      <w:r>
        <w:tab/>
        <w:t>Suggests practical ways to involve students’ families</w:t>
      </w:r>
      <w:r>
        <w:br/>
        <w:t>in learning process.</w:t>
      </w:r>
      <w:r>
        <w:tab/>
        <w:t>1</w:t>
      </w:r>
      <w:r>
        <w:tab/>
        <w:t>2</w:t>
      </w:r>
      <w:r>
        <w:tab/>
        <w:t>3</w:t>
      </w:r>
      <w:r>
        <w:tab/>
        <w:t>4</w:t>
      </w:r>
      <w:r>
        <w:tab/>
        <w:t>5</w:t>
      </w:r>
    </w:p>
    <w:p w:rsidR="004E602D" w:rsidRDefault="004E602D">
      <w:pPr>
        <w:pStyle w:val="Bodytexthang"/>
        <w:tabs>
          <w:tab w:val="left" w:pos="5600"/>
          <w:tab w:val="center" w:pos="6120"/>
          <w:tab w:val="center" w:pos="6600"/>
          <w:tab w:val="center" w:pos="7080"/>
          <w:tab w:val="left" w:pos="7500"/>
        </w:tabs>
        <w:spacing w:after="60"/>
      </w:pPr>
      <w:r>
        <w:tab/>
        <w:t>14.</w:t>
      </w:r>
      <w:r>
        <w:tab/>
        <w:t>Encourages regular faith conversations at home.</w:t>
      </w:r>
      <w:r>
        <w:tab/>
        <w:t>1</w:t>
      </w:r>
      <w:r>
        <w:tab/>
        <w:t>2</w:t>
      </w:r>
      <w:r>
        <w:tab/>
        <w:t>3</w:t>
      </w:r>
      <w:r>
        <w:tab/>
        <w:t>4</w:t>
      </w:r>
      <w:r>
        <w:tab/>
        <w:t>5</w:t>
      </w:r>
    </w:p>
    <w:p w:rsidR="004E602D" w:rsidRDefault="004E602D">
      <w:pPr>
        <w:pStyle w:val="Bodytexthang"/>
        <w:tabs>
          <w:tab w:val="left" w:pos="5600"/>
          <w:tab w:val="center" w:pos="6120"/>
          <w:tab w:val="center" w:pos="6600"/>
          <w:tab w:val="center" w:pos="7080"/>
          <w:tab w:val="left" w:pos="7500"/>
        </w:tabs>
        <w:spacing w:after="60"/>
      </w:pPr>
      <w:r>
        <w:tab/>
        <w:t>15.</w:t>
      </w:r>
      <w:r>
        <w:tab/>
        <w:t xml:space="preserve">Includes a </w:t>
      </w:r>
      <w:r w:rsidR="00196FD2">
        <w:t>resource</w:t>
      </w:r>
      <w:r>
        <w:t xml:space="preserve"> that teachers can send </w:t>
      </w:r>
      <w:r>
        <w:br/>
        <w:t>to parents.</w:t>
      </w:r>
      <w:r>
        <w:tab/>
        <w:t>1</w:t>
      </w:r>
      <w:r>
        <w:tab/>
        <w:t>2</w:t>
      </w:r>
      <w:r>
        <w:tab/>
        <w:t>3</w:t>
      </w:r>
      <w:r>
        <w:tab/>
        <w:t>4</w:t>
      </w:r>
      <w:r>
        <w:tab/>
        <w:t>5</w:t>
      </w:r>
    </w:p>
    <w:p w:rsidR="004E602D" w:rsidRDefault="004E602D">
      <w:pPr>
        <w:pStyle w:val="Bodytextindent"/>
        <w:tabs>
          <w:tab w:val="right" w:pos="5040"/>
        </w:tabs>
        <w:spacing w:before="240" w:after="180"/>
        <w:ind w:left="0"/>
      </w:pPr>
      <w:r>
        <w:rPr>
          <w:i/>
        </w:rPr>
        <w:tab/>
        <w:t xml:space="preserve">Parent/family score (total questions 13-15): </w:t>
      </w:r>
    </w:p>
    <w:p w:rsidR="006C101F" w:rsidRDefault="006C101F" w:rsidP="006C101F">
      <w:pPr>
        <w:pStyle w:val="HeadA"/>
        <w:tabs>
          <w:tab w:val="left" w:pos="5040"/>
          <w:tab w:val="center" w:pos="6840"/>
          <w:tab w:val="center" w:pos="10767"/>
        </w:tabs>
        <w:spacing w:line="260" w:lineRule="exact"/>
        <w:rPr>
          <w:b/>
        </w:rPr>
      </w:pPr>
    </w:p>
    <w:p w:rsidR="006C101F" w:rsidRDefault="006C101F" w:rsidP="006C101F">
      <w:pPr>
        <w:pStyle w:val="HeadA"/>
        <w:tabs>
          <w:tab w:val="left" w:pos="5040"/>
          <w:tab w:val="center" w:pos="6840"/>
          <w:tab w:val="center" w:pos="10767"/>
        </w:tabs>
        <w:spacing w:line="260" w:lineRule="exact"/>
        <w:rPr>
          <w:sz w:val="22"/>
        </w:rPr>
      </w:pPr>
      <w:r>
        <w:rPr>
          <w:b/>
        </w:rPr>
        <w:tab/>
      </w:r>
      <w:r>
        <w:rPr>
          <w:b/>
        </w:rPr>
        <w:tab/>
        <w:t>Rating Scale</w:t>
      </w:r>
      <w:r>
        <w:rPr>
          <w:b/>
        </w:rPr>
        <w:tab/>
        <w:t>Comments/Questions</w:t>
      </w:r>
    </w:p>
    <w:p w:rsidR="006C101F" w:rsidRDefault="006C101F" w:rsidP="006C101F">
      <w:pPr>
        <w:pStyle w:val="SubA"/>
        <w:tabs>
          <w:tab w:val="left" w:pos="5040"/>
          <w:tab w:val="left" w:pos="5600"/>
          <w:tab w:val="center" w:pos="6120"/>
          <w:tab w:val="center" w:pos="6600"/>
          <w:tab w:val="center" w:pos="7080"/>
          <w:tab w:val="left" w:pos="7500"/>
        </w:tabs>
        <w:spacing w:before="0" w:line="260" w:lineRule="exact"/>
        <w:rPr>
          <w:rFonts w:ascii="Goudy" w:hAnsi="Goudy"/>
          <w:sz w:val="22"/>
        </w:rPr>
      </w:pPr>
      <w:r>
        <w:tab/>
      </w:r>
      <w:r>
        <w:rPr>
          <w:rFonts w:ascii="Goudy" w:hAnsi="Goudy"/>
          <w:sz w:val="22"/>
        </w:rPr>
        <w:t>Poor</w:t>
      </w:r>
      <w:r>
        <w:rPr>
          <w:rFonts w:ascii="Goudy" w:hAnsi="Goudy"/>
          <w:sz w:val="22"/>
        </w:rPr>
        <w:tab/>
        <w:t>1</w:t>
      </w:r>
      <w:r>
        <w:rPr>
          <w:rFonts w:ascii="Goudy" w:hAnsi="Goudy"/>
          <w:sz w:val="22"/>
        </w:rPr>
        <w:tab/>
        <w:t>2</w:t>
      </w:r>
      <w:r>
        <w:rPr>
          <w:rFonts w:ascii="Goudy" w:hAnsi="Goudy"/>
          <w:sz w:val="22"/>
        </w:rPr>
        <w:tab/>
        <w:t>3</w:t>
      </w:r>
      <w:r>
        <w:rPr>
          <w:rFonts w:ascii="Goudy" w:hAnsi="Goudy"/>
          <w:sz w:val="22"/>
        </w:rPr>
        <w:tab/>
        <w:t>4</w:t>
      </w:r>
      <w:r>
        <w:rPr>
          <w:rFonts w:ascii="Goudy" w:hAnsi="Goudy"/>
          <w:sz w:val="22"/>
        </w:rPr>
        <w:tab/>
        <w:t>5   Excellent</w:t>
      </w:r>
    </w:p>
    <w:p w:rsidR="004E602D" w:rsidRDefault="004E602D">
      <w:pPr>
        <w:pStyle w:val="SubA"/>
        <w:tabs>
          <w:tab w:val="left" w:pos="5040"/>
          <w:tab w:val="left" w:pos="5600"/>
          <w:tab w:val="center" w:pos="6120"/>
          <w:tab w:val="center" w:pos="6600"/>
          <w:tab w:val="center" w:pos="7080"/>
          <w:tab w:val="left" w:pos="7500"/>
        </w:tabs>
        <w:spacing w:before="0" w:line="260" w:lineRule="exact"/>
        <w:rPr>
          <w:rFonts w:ascii="Goudy" w:hAnsi="Goudy"/>
          <w:sz w:val="22"/>
        </w:rPr>
      </w:pPr>
      <w:r>
        <w:rPr>
          <w:b/>
        </w:rPr>
        <w:tab/>
      </w:r>
      <w:r>
        <w:rPr>
          <w:b/>
        </w:rPr>
        <w:tab/>
      </w:r>
    </w:p>
    <w:p w:rsidR="004E602D" w:rsidRDefault="004E602D">
      <w:pPr>
        <w:pStyle w:val="SubA"/>
        <w:spacing w:before="0"/>
      </w:pPr>
      <w:r>
        <w:t>In General</w:t>
      </w:r>
    </w:p>
    <w:p w:rsidR="004E602D" w:rsidRDefault="004E602D">
      <w:pPr>
        <w:pStyle w:val="Bodytexthang"/>
        <w:tabs>
          <w:tab w:val="left" w:pos="5600"/>
          <w:tab w:val="center" w:pos="6120"/>
          <w:tab w:val="center" w:pos="6600"/>
          <w:tab w:val="center" w:pos="7080"/>
          <w:tab w:val="left" w:pos="7500"/>
        </w:tabs>
        <w:spacing w:after="60"/>
      </w:pPr>
      <w:r>
        <w:tab/>
        <w:t>16.</w:t>
      </w:r>
      <w:r>
        <w:tab/>
        <w:t>High quality of materials, including take-homes.</w:t>
      </w:r>
      <w:r>
        <w:tab/>
        <w:t>1</w:t>
      </w:r>
      <w:r>
        <w:tab/>
        <w:t>2</w:t>
      </w:r>
      <w:r>
        <w:tab/>
        <w:t>3</w:t>
      </w:r>
      <w:r>
        <w:tab/>
        <w:t>4</w:t>
      </w:r>
      <w:r>
        <w:tab/>
        <w:t>5</w:t>
      </w:r>
    </w:p>
    <w:p w:rsidR="004E602D" w:rsidRDefault="004E602D">
      <w:pPr>
        <w:pStyle w:val="Bodytexthang"/>
        <w:tabs>
          <w:tab w:val="left" w:pos="5600"/>
          <w:tab w:val="center" w:pos="6120"/>
          <w:tab w:val="center" w:pos="6600"/>
          <w:tab w:val="center" w:pos="7080"/>
          <w:tab w:val="left" w:pos="7500"/>
        </w:tabs>
        <w:spacing w:after="60"/>
      </w:pPr>
      <w:r>
        <w:tab/>
        <w:t>17.</w:t>
      </w:r>
      <w:r>
        <w:tab/>
        <w:t>Recommended by those we know and trust.</w:t>
      </w:r>
      <w:r>
        <w:tab/>
        <w:t>1</w:t>
      </w:r>
      <w:r>
        <w:tab/>
        <w:t>2</w:t>
      </w:r>
      <w:r>
        <w:tab/>
        <w:t>3</w:t>
      </w:r>
      <w:r>
        <w:tab/>
        <w:t>4</w:t>
      </w:r>
      <w:r>
        <w:tab/>
        <w:t>5</w:t>
      </w:r>
    </w:p>
    <w:p w:rsidR="004E602D" w:rsidRDefault="004E602D">
      <w:pPr>
        <w:pStyle w:val="Bodytextindent"/>
        <w:tabs>
          <w:tab w:val="right" w:pos="5040"/>
        </w:tabs>
        <w:spacing w:before="240" w:after="180"/>
        <w:ind w:left="0"/>
        <w:rPr>
          <w:i/>
        </w:rPr>
      </w:pPr>
      <w:r>
        <w:rPr>
          <w:i/>
        </w:rPr>
        <w:tab/>
        <w:t xml:space="preserve">General score (total questions 16-17): </w:t>
      </w:r>
    </w:p>
    <w:p w:rsidR="006C101F" w:rsidRDefault="006C101F" w:rsidP="006C101F">
      <w:pPr>
        <w:pStyle w:val="HeadA"/>
        <w:tabs>
          <w:tab w:val="left" w:pos="5040"/>
          <w:tab w:val="center" w:pos="6840"/>
          <w:tab w:val="center" w:pos="10767"/>
        </w:tabs>
        <w:spacing w:line="260" w:lineRule="exact"/>
        <w:rPr>
          <w:b/>
        </w:rPr>
      </w:pPr>
    </w:p>
    <w:p w:rsidR="006C101F" w:rsidRDefault="006C101F" w:rsidP="006C101F">
      <w:pPr>
        <w:pStyle w:val="HeadA"/>
        <w:tabs>
          <w:tab w:val="left" w:pos="5040"/>
          <w:tab w:val="center" w:pos="6840"/>
          <w:tab w:val="center" w:pos="10767"/>
        </w:tabs>
        <w:spacing w:line="260" w:lineRule="exact"/>
        <w:rPr>
          <w:sz w:val="22"/>
        </w:rPr>
      </w:pPr>
      <w:r>
        <w:rPr>
          <w:b/>
        </w:rPr>
        <w:t>Rating Scale</w:t>
      </w:r>
      <w:r>
        <w:rPr>
          <w:b/>
        </w:rPr>
        <w:tab/>
        <w:t>Comments/Questions</w:t>
      </w:r>
    </w:p>
    <w:p w:rsidR="006C101F" w:rsidRDefault="006C101F" w:rsidP="006C101F">
      <w:pPr>
        <w:pStyle w:val="SubA"/>
        <w:tabs>
          <w:tab w:val="left" w:pos="5040"/>
          <w:tab w:val="left" w:pos="5600"/>
          <w:tab w:val="center" w:pos="6120"/>
          <w:tab w:val="center" w:pos="6600"/>
          <w:tab w:val="center" w:pos="7080"/>
          <w:tab w:val="left" w:pos="7500"/>
        </w:tabs>
        <w:spacing w:before="0" w:line="260" w:lineRule="exact"/>
        <w:rPr>
          <w:rFonts w:ascii="Goudy" w:hAnsi="Goudy"/>
          <w:sz w:val="22"/>
        </w:rPr>
      </w:pPr>
      <w:r>
        <w:tab/>
      </w:r>
      <w:r>
        <w:rPr>
          <w:rFonts w:ascii="Goudy" w:hAnsi="Goudy"/>
          <w:sz w:val="22"/>
        </w:rPr>
        <w:t>Poor</w:t>
      </w:r>
      <w:r>
        <w:rPr>
          <w:rFonts w:ascii="Goudy" w:hAnsi="Goudy"/>
          <w:sz w:val="22"/>
        </w:rPr>
        <w:tab/>
        <w:t>1</w:t>
      </w:r>
      <w:r>
        <w:rPr>
          <w:rFonts w:ascii="Goudy" w:hAnsi="Goudy"/>
          <w:sz w:val="22"/>
        </w:rPr>
        <w:tab/>
        <w:t>2</w:t>
      </w:r>
      <w:r>
        <w:rPr>
          <w:rFonts w:ascii="Goudy" w:hAnsi="Goudy"/>
          <w:sz w:val="22"/>
        </w:rPr>
        <w:tab/>
        <w:t>3</w:t>
      </w:r>
      <w:r>
        <w:rPr>
          <w:rFonts w:ascii="Goudy" w:hAnsi="Goudy"/>
          <w:sz w:val="22"/>
        </w:rPr>
        <w:tab/>
        <w:t>4</w:t>
      </w:r>
      <w:r>
        <w:rPr>
          <w:rFonts w:ascii="Goudy" w:hAnsi="Goudy"/>
          <w:sz w:val="22"/>
        </w:rPr>
        <w:tab/>
        <w:t>5   Excellent</w:t>
      </w:r>
    </w:p>
    <w:p w:rsidR="004E602D" w:rsidRDefault="004E602D">
      <w:pPr>
        <w:pStyle w:val="SubA"/>
      </w:pPr>
      <w:r>
        <w:t>Additional “Friendly” Criteria of Our Own</w:t>
      </w:r>
    </w:p>
    <w:p w:rsidR="004E602D" w:rsidRDefault="004E602D">
      <w:pPr>
        <w:pStyle w:val="Bodytexthang"/>
        <w:tabs>
          <w:tab w:val="left" w:pos="5600"/>
          <w:tab w:val="center" w:pos="6120"/>
          <w:tab w:val="center" w:pos="6600"/>
          <w:tab w:val="center" w:pos="7080"/>
          <w:tab w:val="left" w:pos="7500"/>
        </w:tabs>
        <w:spacing w:after="60"/>
      </w:pPr>
      <w:r>
        <w:tab/>
        <w:t>18.</w:t>
      </w:r>
      <w:r>
        <w:tab/>
      </w:r>
      <w:r>
        <w:tab/>
        <w:t>1</w:t>
      </w:r>
      <w:r>
        <w:tab/>
        <w:t>2</w:t>
      </w:r>
      <w:r>
        <w:tab/>
        <w:t>3</w:t>
      </w:r>
      <w:r>
        <w:tab/>
        <w:t>4</w:t>
      </w:r>
      <w:r>
        <w:tab/>
        <w:t>5</w:t>
      </w:r>
    </w:p>
    <w:p w:rsidR="004E602D" w:rsidRDefault="004E602D">
      <w:pPr>
        <w:pStyle w:val="Bodytexthang"/>
        <w:tabs>
          <w:tab w:val="left" w:pos="5600"/>
          <w:tab w:val="center" w:pos="6120"/>
          <w:tab w:val="center" w:pos="6600"/>
          <w:tab w:val="center" w:pos="7080"/>
          <w:tab w:val="left" w:pos="7500"/>
        </w:tabs>
        <w:spacing w:after="60"/>
      </w:pPr>
      <w:r>
        <w:tab/>
        <w:t>19.</w:t>
      </w:r>
      <w:r>
        <w:tab/>
      </w:r>
      <w:r>
        <w:tab/>
        <w:t>1</w:t>
      </w:r>
      <w:r>
        <w:tab/>
        <w:t>2</w:t>
      </w:r>
      <w:r>
        <w:tab/>
        <w:t>3</w:t>
      </w:r>
      <w:r>
        <w:tab/>
        <w:t>4</w:t>
      </w:r>
      <w:r>
        <w:tab/>
        <w:t>5</w:t>
      </w:r>
    </w:p>
    <w:p w:rsidR="004E602D" w:rsidRDefault="004E602D">
      <w:pPr>
        <w:pStyle w:val="Bodytexthang"/>
        <w:tabs>
          <w:tab w:val="left" w:pos="5600"/>
          <w:tab w:val="center" w:pos="6120"/>
          <w:tab w:val="center" w:pos="6600"/>
          <w:tab w:val="center" w:pos="7080"/>
          <w:tab w:val="left" w:pos="7500"/>
        </w:tabs>
        <w:spacing w:after="60"/>
      </w:pPr>
      <w:r>
        <w:tab/>
        <w:t>20.</w:t>
      </w:r>
      <w:r>
        <w:tab/>
      </w:r>
      <w:r>
        <w:tab/>
        <w:t>1</w:t>
      </w:r>
      <w:r>
        <w:tab/>
        <w:t>2</w:t>
      </w:r>
      <w:r>
        <w:tab/>
        <w:t>3</w:t>
      </w:r>
      <w:r>
        <w:tab/>
        <w:t>4</w:t>
      </w:r>
      <w:r>
        <w:tab/>
        <w:t>5</w:t>
      </w:r>
    </w:p>
    <w:p w:rsidR="004E602D" w:rsidRDefault="004E602D" w:rsidP="00694B19">
      <w:pPr>
        <w:pStyle w:val="Bodytextindent"/>
        <w:tabs>
          <w:tab w:val="right" w:pos="5040"/>
        </w:tabs>
        <w:spacing w:before="240" w:after="180"/>
        <w:ind w:left="1440"/>
        <w:rPr>
          <w:i/>
        </w:rPr>
      </w:pPr>
      <w:r>
        <w:rPr>
          <w:b/>
        </w:rPr>
        <w:tab/>
        <w:t>“Friendly” category average score:</w:t>
      </w:r>
      <w:r>
        <w:rPr>
          <w:i/>
        </w:rPr>
        <w:t xml:space="preserve"> </w:t>
      </w:r>
      <w:r w:rsidR="00694B19">
        <w:rPr>
          <w:i/>
        </w:rPr>
        <w:t xml:space="preserve">                                                                                                                                                                                      </w:t>
      </w:r>
      <w:r>
        <w:rPr>
          <w:i/>
        </w:rPr>
        <w:t xml:space="preserve">(Add student, leader, parents, and general scores and </w:t>
      </w:r>
      <w:r w:rsidR="00694B19">
        <w:rPr>
          <w:i/>
        </w:rPr>
        <w:t>d</w:t>
      </w:r>
      <w:r>
        <w:rPr>
          <w:i/>
        </w:rPr>
        <w:t xml:space="preserve">ivide by 17 </w:t>
      </w:r>
      <w:r w:rsidR="00694B19">
        <w:rPr>
          <w:i/>
        </w:rPr>
        <w:t xml:space="preserve">                                                                                                                                                                                                                                                       </w:t>
      </w:r>
      <w:r>
        <w:rPr>
          <w:i/>
        </w:rPr>
        <w:t>or by figure that includes any additional criteria you added.)</w:t>
      </w:r>
    </w:p>
    <w:p w:rsidR="004E602D" w:rsidRDefault="004E602D">
      <w:pPr>
        <w:pStyle w:val="HeadA"/>
      </w:pPr>
      <w:r>
        <w:t>Is It Fitting?</w:t>
      </w:r>
    </w:p>
    <w:p w:rsidR="004E602D" w:rsidRDefault="004E602D">
      <w:pPr>
        <w:pStyle w:val="Bodytexthang"/>
        <w:tabs>
          <w:tab w:val="left" w:pos="5600"/>
          <w:tab w:val="center" w:pos="6120"/>
          <w:tab w:val="center" w:pos="6600"/>
          <w:tab w:val="center" w:pos="7080"/>
          <w:tab w:val="left" w:pos="7500"/>
        </w:tabs>
        <w:spacing w:after="60"/>
      </w:pPr>
      <w:r>
        <w:tab/>
        <w:t>1.</w:t>
      </w:r>
      <w:r>
        <w:tab/>
        <w:t xml:space="preserve">Includes sessions that are appropriate for Christmas </w:t>
      </w:r>
      <w:r>
        <w:br/>
        <w:t>and Easter (check course outline).</w:t>
      </w:r>
      <w:r>
        <w:tab/>
        <w:t>1</w:t>
      </w:r>
      <w:r>
        <w:tab/>
        <w:t>2</w:t>
      </w:r>
      <w:r>
        <w:tab/>
        <w:t>3</w:t>
      </w:r>
      <w:r>
        <w:tab/>
        <w:t>4</w:t>
      </w:r>
      <w:r>
        <w:tab/>
        <w:t>5</w:t>
      </w:r>
    </w:p>
    <w:p w:rsidR="004E602D" w:rsidRDefault="004E602D">
      <w:pPr>
        <w:pStyle w:val="Bodytexthang"/>
        <w:tabs>
          <w:tab w:val="left" w:pos="5600"/>
          <w:tab w:val="center" w:pos="6120"/>
          <w:tab w:val="center" w:pos="6600"/>
          <w:tab w:val="center" w:pos="7080"/>
          <w:tab w:val="left" w:pos="7500"/>
        </w:tabs>
        <w:spacing w:after="60"/>
      </w:pPr>
      <w:r>
        <w:lastRenderedPageBreak/>
        <w:tab/>
        <w:t>2.</w:t>
      </w:r>
      <w:r>
        <w:tab/>
        <w:t xml:space="preserve">Models healthy family relationships in a variety of </w:t>
      </w:r>
      <w:r>
        <w:br/>
        <w:t xml:space="preserve">family structures (single parent, grandparent, and </w:t>
      </w:r>
      <w:r>
        <w:br/>
        <w:t>so on).</w:t>
      </w:r>
      <w:r>
        <w:tab/>
        <w:t>1</w:t>
      </w:r>
      <w:r>
        <w:tab/>
        <w:t>2</w:t>
      </w:r>
      <w:r>
        <w:tab/>
        <w:t>3</w:t>
      </w:r>
      <w:r>
        <w:tab/>
        <w:t>4</w:t>
      </w:r>
      <w:r>
        <w:tab/>
        <w:t>5</w:t>
      </w:r>
    </w:p>
    <w:p w:rsidR="004E602D" w:rsidRDefault="004E602D">
      <w:pPr>
        <w:pStyle w:val="Bodytexthang"/>
        <w:tabs>
          <w:tab w:val="left" w:pos="5600"/>
          <w:tab w:val="center" w:pos="6120"/>
          <w:tab w:val="center" w:pos="6600"/>
          <w:tab w:val="center" w:pos="7080"/>
          <w:tab w:val="left" w:pos="7500"/>
        </w:tabs>
        <w:spacing w:after="60"/>
      </w:pPr>
      <w:r>
        <w:tab/>
        <w:t>3.</w:t>
      </w:r>
      <w:r>
        <w:tab/>
        <w:t xml:space="preserve">Presents diverse lifestyles and settings (rural, urban, </w:t>
      </w:r>
      <w:r>
        <w:br/>
        <w:t>and cultural).</w:t>
      </w:r>
      <w:r>
        <w:tab/>
        <w:t>1</w:t>
      </w:r>
      <w:r>
        <w:tab/>
        <w:t>2</w:t>
      </w:r>
      <w:r>
        <w:tab/>
        <w:t>3</w:t>
      </w:r>
      <w:r>
        <w:tab/>
        <w:t>4</w:t>
      </w:r>
      <w:r>
        <w:tab/>
        <w:t>5</w:t>
      </w:r>
    </w:p>
    <w:p w:rsidR="004E602D" w:rsidRDefault="004E602D">
      <w:pPr>
        <w:pStyle w:val="Bodytexthang"/>
        <w:tabs>
          <w:tab w:val="left" w:pos="5600"/>
          <w:tab w:val="center" w:pos="6120"/>
          <w:tab w:val="center" w:pos="6600"/>
          <w:tab w:val="center" w:pos="7080"/>
          <w:tab w:val="left" w:pos="7500"/>
        </w:tabs>
        <w:spacing w:after="60"/>
      </w:pPr>
      <w:r>
        <w:tab/>
        <w:t>4.</w:t>
      </w:r>
      <w:r>
        <w:tab/>
        <w:t xml:space="preserve">Text and art reflect diversity in racial/ethnic groups, </w:t>
      </w:r>
      <w:r>
        <w:br/>
        <w:t xml:space="preserve">gender, age, social/economic status, culture, and </w:t>
      </w:r>
      <w:r>
        <w:br/>
        <w:t>physical abilities; avoid paternalism and stereotyping.</w:t>
      </w:r>
      <w:r>
        <w:tab/>
        <w:t>1</w:t>
      </w:r>
      <w:r>
        <w:tab/>
        <w:t>2</w:t>
      </w:r>
      <w:r>
        <w:tab/>
        <w:t>3</w:t>
      </w:r>
      <w:r>
        <w:tab/>
        <w:t>4</w:t>
      </w:r>
      <w:r>
        <w:tab/>
        <w:t>5</w:t>
      </w:r>
    </w:p>
    <w:p w:rsidR="004E602D" w:rsidRDefault="004E602D">
      <w:pPr>
        <w:pStyle w:val="Bodytexthang"/>
        <w:tabs>
          <w:tab w:val="left" w:pos="5600"/>
          <w:tab w:val="center" w:pos="6120"/>
          <w:tab w:val="center" w:pos="6600"/>
          <w:tab w:val="center" w:pos="7080"/>
          <w:tab w:val="left" w:pos="7500"/>
        </w:tabs>
        <w:spacing w:after="60"/>
      </w:pPr>
      <w:r>
        <w:tab/>
        <w:t>5.</w:t>
      </w:r>
      <w:r>
        <w:tab/>
        <w:t xml:space="preserve">Sessions can be completed within the time frame </w:t>
      </w:r>
      <w:r>
        <w:br/>
        <w:t>we have available.</w:t>
      </w:r>
      <w:r>
        <w:tab/>
        <w:t>1</w:t>
      </w:r>
      <w:r>
        <w:tab/>
        <w:t>2</w:t>
      </w:r>
      <w:r>
        <w:tab/>
        <w:t>3</w:t>
      </w:r>
      <w:r>
        <w:tab/>
        <w:t>4</w:t>
      </w:r>
      <w:r>
        <w:tab/>
        <w:t>5</w:t>
      </w:r>
    </w:p>
    <w:p w:rsidR="00694B19" w:rsidRDefault="00694B19">
      <w:pPr>
        <w:pStyle w:val="HeadA"/>
        <w:tabs>
          <w:tab w:val="left" w:pos="5040"/>
          <w:tab w:val="center" w:pos="6840"/>
          <w:tab w:val="center" w:pos="10767"/>
        </w:tabs>
        <w:spacing w:line="260" w:lineRule="exact"/>
        <w:rPr>
          <w:b/>
        </w:rPr>
      </w:pPr>
    </w:p>
    <w:p w:rsidR="00694B19" w:rsidRDefault="00694B19">
      <w:pPr>
        <w:pStyle w:val="HeadA"/>
        <w:tabs>
          <w:tab w:val="left" w:pos="5040"/>
          <w:tab w:val="center" w:pos="6840"/>
          <w:tab w:val="center" w:pos="10767"/>
        </w:tabs>
        <w:spacing w:line="260" w:lineRule="exact"/>
        <w:rPr>
          <w:b/>
        </w:rPr>
      </w:pPr>
    </w:p>
    <w:p w:rsidR="004E602D" w:rsidRDefault="004E602D">
      <w:pPr>
        <w:pStyle w:val="HeadA"/>
        <w:tabs>
          <w:tab w:val="left" w:pos="5040"/>
          <w:tab w:val="center" w:pos="6840"/>
          <w:tab w:val="center" w:pos="10767"/>
        </w:tabs>
        <w:spacing w:line="260" w:lineRule="exact"/>
        <w:rPr>
          <w:sz w:val="22"/>
        </w:rPr>
      </w:pPr>
      <w:r>
        <w:rPr>
          <w:b/>
        </w:rPr>
        <w:tab/>
      </w:r>
      <w:r>
        <w:rPr>
          <w:b/>
        </w:rPr>
        <w:tab/>
        <w:t>Rating Scale</w:t>
      </w:r>
      <w:r>
        <w:rPr>
          <w:b/>
        </w:rPr>
        <w:tab/>
        <w:t>Comments/Questions</w:t>
      </w:r>
    </w:p>
    <w:p w:rsidR="004E602D" w:rsidRDefault="004E602D">
      <w:pPr>
        <w:pStyle w:val="SubA"/>
        <w:tabs>
          <w:tab w:val="left" w:pos="5040"/>
          <w:tab w:val="left" w:pos="5600"/>
          <w:tab w:val="center" w:pos="6120"/>
          <w:tab w:val="center" w:pos="6600"/>
          <w:tab w:val="center" w:pos="7080"/>
          <w:tab w:val="left" w:pos="7500"/>
        </w:tabs>
        <w:spacing w:before="0" w:line="260" w:lineRule="exact"/>
      </w:pPr>
      <w:r>
        <w:tab/>
        <w:t>Poor</w:t>
      </w:r>
      <w:r>
        <w:tab/>
        <w:t>1</w:t>
      </w:r>
      <w:r>
        <w:tab/>
        <w:t>2</w:t>
      </w:r>
      <w:r>
        <w:tab/>
        <w:t>3</w:t>
      </w:r>
      <w:r>
        <w:tab/>
        <w:t>4</w:t>
      </w:r>
      <w:r>
        <w:tab/>
        <w:t>5   Excellent</w:t>
      </w:r>
    </w:p>
    <w:p w:rsidR="004E602D" w:rsidRDefault="004E602D">
      <w:pPr>
        <w:pStyle w:val="Bodytexthang"/>
        <w:tabs>
          <w:tab w:val="left" w:pos="5600"/>
          <w:tab w:val="center" w:pos="6120"/>
          <w:tab w:val="center" w:pos="6600"/>
          <w:tab w:val="center" w:pos="7080"/>
          <w:tab w:val="left" w:pos="7500"/>
        </w:tabs>
        <w:spacing w:after="60"/>
      </w:pPr>
      <w:r>
        <w:tab/>
        <w:t>6.</w:t>
      </w:r>
      <w:r>
        <w:tab/>
        <w:t xml:space="preserve">Session plans will work with the number of </w:t>
      </w:r>
      <w:r>
        <w:br/>
        <w:t>students we have in each class.</w:t>
      </w:r>
      <w:r>
        <w:tab/>
        <w:t>1</w:t>
      </w:r>
      <w:r>
        <w:tab/>
        <w:t>2</w:t>
      </w:r>
      <w:r>
        <w:tab/>
        <w:t>3</w:t>
      </w:r>
      <w:r>
        <w:tab/>
        <w:t>4</w:t>
      </w:r>
      <w:r>
        <w:tab/>
        <w:t>5</w:t>
      </w:r>
    </w:p>
    <w:p w:rsidR="004E602D" w:rsidRDefault="004E602D">
      <w:pPr>
        <w:pStyle w:val="Bodytexthang"/>
        <w:tabs>
          <w:tab w:val="left" w:pos="5600"/>
          <w:tab w:val="center" w:pos="6120"/>
          <w:tab w:val="center" w:pos="6600"/>
          <w:tab w:val="center" w:pos="7080"/>
          <w:tab w:val="left" w:pos="7500"/>
        </w:tabs>
        <w:spacing w:after="60"/>
      </w:pPr>
      <w:r>
        <w:tab/>
        <w:t>7.</w:t>
      </w:r>
      <w:r>
        <w:tab/>
        <w:t xml:space="preserve">Suggested activities are possible with the space </w:t>
      </w:r>
      <w:r>
        <w:br/>
        <w:t>and resources we have available.</w:t>
      </w:r>
      <w:r>
        <w:tab/>
        <w:t>1</w:t>
      </w:r>
      <w:r>
        <w:tab/>
        <w:t>2</w:t>
      </w:r>
      <w:r>
        <w:tab/>
        <w:t>3</w:t>
      </w:r>
      <w:r>
        <w:tab/>
        <w:t>4</w:t>
      </w:r>
      <w:r>
        <w:tab/>
        <w:t>5</w:t>
      </w:r>
    </w:p>
    <w:p w:rsidR="004E602D" w:rsidRDefault="004E602D">
      <w:pPr>
        <w:pStyle w:val="Bodytexthang"/>
        <w:tabs>
          <w:tab w:val="left" w:pos="5600"/>
          <w:tab w:val="center" w:pos="6120"/>
          <w:tab w:val="center" w:pos="6600"/>
          <w:tab w:val="center" w:pos="7080"/>
          <w:tab w:val="left" w:pos="7500"/>
        </w:tabs>
        <w:spacing w:after="60"/>
      </w:pPr>
      <w:r>
        <w:tab/>
        <w:t>8.</w:t>
      </w:r>
      <w:r>
        <w:tab/>
        <w:t xml:space="preserve">Assists in enhancing congregation’s vision for </w:t>
      </w:r>
      <w:r>
        <w:br/>
        <w:t>education</w:t>
      </w:r>
      <w:r>
        <w:tab/>
        <w:t>1</w:t>
      </w:r>
      <w:r>
        <w:tab/>
        <w:t>2</w:t>
      </w:r>
      <w:r>
        <w:tab/>
        <w:t>3</w:t>
      </w:r>
      <w:r>
        <w:tab/>
        <w:t>4</w:t>
      </w:r>
      <w:r>
        <w:tab/>
        <w:t>5</w:t>
      </w:r>
    </w:p>
    <w:p w:rsidR="004E602D" w:rsidRDefault="004E602D">
      <w:pPr>
        <w:pStyle w:val="Bodytexthang"/>
        <w:tabs>
          <w:tab w:val="left" w:pos="5600"/>
          <w:tab w:val="center" w:pos="6120"/>
          <w:tab w:val="center" w:pos="6600"/>
          <w:tab w:val="center" w:pos="7080"/>
          <w:tab w:val="left" w:pos="7500"/>
        </w:tabs>
        <w:spacing w:after="60"/>
      </w:pPr>
      <w:r>
        <w:tab/>
        <w:t>9.</w:t>
      </w:r>
      <w:r>
        <w:tab/>
        <w:t>Value relative to cost.</w:t>
      </w:r>
      <w:r>
        <w:tab/>
        <w:t>1</w:t>
      </w:r>
      <w:r>
        <w:tab/>
        <w:t>2</w:t>
      </w:r>
      <w:r>
        <w:tab/>
        <w:t>3</w:t>
      </w:r>
      <w:r>
        <w:tab/>
        <w:t>4</w:t>
      </w:r>
      <w:r>
        <w:tab/>
        <w:t>5</w:t>
      </w:r>
    </w:p>
    <w:p w:rsidR="004E602D" w:rsidRDefault="004E602D">
      <w:pPr>
        <w:pStyle w:val="Bodytexthang"/>
        <w:tabs>
          <w:tab w:val="left" w:pos="5600"/>
          <w:tab w:val="center" w:pos="6120"/>
          <w:tab w:val="center" w:pos="6600"/>
          <w:tab w:val="center" w:pos="7080"/>
          <w:tab w:val="left" w:pos="7500"/>
        </w:tabs>
        <w:spacing w:after="60"/>
      </w:pPr>
      <w:r>
        <w:tab/>
        <w:t>10.</w:t>
      </w:r>
      <w:r>
        <w:tab/>
        <w:t>Affordable for us?</w:t>
      </w:r>
      <w:r>
        <w:tab/>
        <w:t>1</w:t>
      </w:r>
      <w:r>
        <w:tab/>
        <w:t>2</w:t>
      </w:r>
      <w:r>
        <w:tab/>
        <w:t>3</w:t>
      </w:r>
      <w:r>
        <w:tab/>
        <w:t>4</w:t>
      </w:r>
      <w:r>
        <w:tab/>
        <w:t>5</w:t>
      </w:r>
    </w:p>
    <w:p w:rsidR="004E602D" w:rsidRDefault="004E602D">
      <w:pPr>
        <w:pStyle w:val="SubA"/>
      </w:pPr>
      <w:r>
        <w:t>Additional “Fitting” Criteria of Our Own</w:t>
      </w:r>
    </w:p>
    <w:p w:rsidR="004E602D" w:rsidRDefault="004E602D">
      <w:pPr>
        <w:pStyle w:val="Bodytexthang"/>
        <w:tabs>
          <w:tab w:val="left" w:pos="5600"/>
          <w:tab w:val="center" w:pos="6120"/>
          <w:tab w:val="center" w:pos="6600"/>
          <w:tab w:val="center" w:pos="7080"/>
          <w:tab w:val="left" w:pos="7500"/>
        </w:tabs>
        <w:spacing w:after="60"/>
      </w:pPr>
      <w:r>
        <w:tab/>
        <w:t>12.</w:t>
      </w:r>
      <w:r>
        <w:tab/>
      </w:r>
      <w:r>
        <w:tab/>
        <w:t>1</w:t>
      </w:r>
      <w:r>
        <w:tab/>
        <w:t>2</w:t>
      </w:r>
      <w:r>
        <w:tab/>
        <w:t>3</w:t>
      </w:r>
      <w:r>
        <w:tab/>
        <w:t>4</w:t>
      </w:r>
      <w:r>
        <w:tab/>
        <w:t>5</w:t>
      </w:r>
    </w:p>
    <w:p w:rsidR="004E602D" w:rsidRDefault="004E602D">
      <w:pPr>
        <w:pStyle w:val="Bodytexthang"/>
        <w:tabs>
          <w:tab w:val="left" w:pos="5600"/>
          <w:tab w:val="center" w:pos="6120"/>
          <w:tab w:val="center" w:pos="6600"/>
          <w:tab w:val="center" w:pos="7080"/>
          <w:tab w:val="left" w:pos="7500"/>
        </w:tabs>
        <w:spacing w:after="60"/>
      </w:pPr>
      <w:r>
        <w:tab/>
        <w:t>13.</w:t>
      </w:r>
      <w:r>
        <w:tab/>
      </w:r>
      <w:r>
        <w:tab/>
        <w:t>1</w:t>
      </w:r>
      <w:r>
        <w:tab/>
        <w:t>2</w:t>
      </w:r>
      <w:r>
        <w:tab/>
        <w:t>3</w:t>
      </w:r>
      <w:r>
        <w:tab/>
        <w:t>4</w:t>
      </w:r>
      <w:r>
        <w:tab/>
        <w:t>5</w:t>
      </w:r>
    </w:p>
    <w:p w:rsidR="004E602D" w:rsidRDefault="004E602D">
      <w:pPr>
        <w:pStyle w:val="Bodytextindent"/>
        <w:tabs>
          <w:tab w:val="right" w:pos="5040"/>
        </w:tabs>
        <w:spacing w:before="240" w:after="60"/>
        <w:ind w:left="0"/>
      </w:pPr>
      <w:r>
        <w:rPr>
          <w:b/>
        </w:rPr>
        <w:tab/>
        <w:t>“Fitting” category average score:</w:t>
      </w:r>
      <w:r>
        <w:rPr>
          <w:i/>
        </w:rPr>
        <w:t xml:space="preserve"> </w:t>
      </w:r>
    </w:p>
    <w:p w:rsidR="004E602D" w:rsidRDefault="004E602D">
      <w:pPr>
        <w:pStyle w:val="Bodytextindent"/>
        <w:tabs>
          <w:tab w:val="right" w:pos="5040"/>
        </w:tabs>
        <w:spacing w:after="300"/>
        <w:ind w:left="0"/>
        <w:rPr>
          <w:i/>
        </w:rPr>
      </w:pPr>
      <w:r>
        <w:rPr>
          <w:i/>
        </w:rPr>
        <w:tab/>
        <w:t xml:space="preserve">(Add questions 1-10 and divide by 10 or by figure that </w:t>
      </w:r>
      <w:r>
        <w:rPr>
          <w:i/>
        </w:rPr>
        <w:br/>
      </w:r>
      <w:r>
        <w:rPr>
          <w:i/>
        </w:rPr>
        <w:tab/>
        <w:t>includes any additional criteria you added.)</w:t>
      </w:r>
    </w:p>
    <w:p w:rsidR="00694B19" w:rsidRDefault="004E602D" w:rsidP="00694B19">
      <w:pPr>
        <w:pStyle w:val="Bodytexthang"/>
        <w:tabs>
          <w:tab w:val="left" w:pos="5600"/>
          <w:tab w:val="center" w:pos="6120"/>
          <w:tab w:val="center" w:pos="6600"/>
          <w:tab w:val="center" w:pos="7080"/>
          <w:tab w:val="left" w:pos="7500"/>
        </w:tabs>
        <w:spacing w:after="5160"/>
        <w:ind w:left="418" w:hanging="418"/>
      </w:pPr>
      <w:r>
        <w:t>Additional questions/clarifications about this curriculum that need to be addressed:</w:t>
      </w:r>
    </w:p>
    <w:p w:rsidR="00694B19" w:rsidRDefault="00694B19" w:rsidP="00694B19">
      <w:pPr>
        <w:pStyle w:val="Bodytexthang"/>
        <w:tabs>
          <w:tab w:val="left" w:pos="5600"/>
          <w:tab w:val="center" w:pos="6120"/>
          <w:tab w:val="center" w:pos="6600"/>
          <w:tab w:val="center" w:pos="7080"/>
          <w:tab w:val="left" w:pos="7500"/>
        </w:tabs>
        <w:spacing w:after="360"/>
        <w:ind w:left="418" w:hanging="418"/>
      </w:pPr>
      <w:r>
        <w:lastRenderedPageBreak/>
        <w:t>D</w:t>
      </w:r>
      <w:r w:rsidR="004E602D">
        <w:t>o you recommend this curriculum?   Yes ____   No ____</w:t>
      </w:r>
    </w:p>
    <w:p w:rsidR="004E602D" w:rsidRDefault="004E602D" w:rsidP="00694B19">
      <w:pPr>
        <w:pStyle w:val="Bodytexthang"/>
        <w:tabs>
          <w:tab w:val="left" w:pos="5600"/>
          <w:tab w:val="center" w:pos="6120"/>
          <w:tab w:val="center" w:pos="6600"/>
          <w:tab w:val="center" w:pos="7080"/>
          <w:tab w:val="left" w:pos="7500"/>
        </w:tabs>
        <w:spacing w:after="360"/>
        <w:ind w:left="418" w:hanging="418"/>
      </w:pPr>
      <w:r>
        <w:t>Reviewed by ________________________________________________________________</w:t>
      </w:r>
    </w:p>
    <w:p w:rsidR="00694B19" w:rsidRDefault="00694B19">
      <w:pPr>
        <w:pStyle w:val="DivTitle"/>
      </w:pPr>
    </w:p>
    <w:p w:rsidR="00BB0A94" w:rsidRDefault="00BB0A94">
      <w:pPr>
        <w:pStyle w:val="DivTitle"/>
      </w:pPr>
    </w:p>
    <w:p w:rsidR="00BB0A94" w:rsidRDefault="00BB0A94">
      <w:pPr>
        <w:pStyle w:val="DivTitle"/>
      </w:pPr>
    </w:p>
    <w:p w:rsidR="00BB0A94" w:rsidRDefault="00BB0A94">
      <w:pPr>
        <w:pStyle w:val="DivTitle"/>
      </w:pPr>
    </w:p>
    <w:p w:rsidR="004E602D" w:rsidRDefault="004E602D">
      <w:pPr>
        <w:pStyle w:val="DivTitle"/>
      </w:pPr>
      <w:r>
        <w:t>Curriculum Comparison Chart</w:t>
      </w:r>
    </w:p>
    <w:p w:rsidR="004E602D" w:rsidRDefault="004E602D">
      <w:pPr>
        <w:pStyle w:val="Bodytext-indent"/>
        <w:spacing w:after="240"/>
        <w:rPr>
          <w:i/>
        </w:rPr>
      </w:pPr>
      <w:r>
        <w:rPr>
          <w:i/>
        </w:rPr>
        <w:t>Reviewers: When you are finished with your grade level and have arrived at a “curriculum rating” for that grade level, work with the other reviewers to average all scores for all grade levels. For example, if you have five teams working on five grade levels, you would determine the faithfulness score by adding the total scores for each grade level and dividing by five. In this way you’ll arrive at an “overall curriculum rating” for each curriculum you evaluate.</w:t>
      </w:r>
    </w:p>
    <w:p w:rsidR="004E602D" w:rsidRDefault="004E602D">
      <w:pPr>
        <w:pStyle w:val="Bodytext-indent"/>
        <w:tabs>
          <w:tab w:val="left" w:pos="3600"/>
          <w:tab w:val="left" w:pos="5520"/>
          <w:tab w:val="left" w:pos="7440"/>
          <w:tab w:val="left" w:pos="9360"/>
          <w:tab w:val="left" w:pos="11280"/>
        </w:tabs>
        <w:spacing w:after="240"/>
      </w:pPr>
      <w:r>
        <w:tab/>
        <w:t>Publisher</w:t>
      </w:r>
      <w:r>
        <w:tab/>
        <w:t>Publisher</w:t>
      </w:r>
      <w:r>
        <w:tab/>
        <w:t>Publisher</w:t>
      </w:r>
      <w:r>
        <w:tab/>
        <w:t>Publisher</w:t>
      </w:r>
      <w:r>
        <w:tab/>
        <w:t>Publisher</w:t>
      </w:r>
    </w:p>
    <w:p w:rsidR="004E602D" w:rsidRDefault="004E602D">
      <w:pPr>
        <w:pStyle w:val="Bodytext-indent"/>
        <w:tabs>
          <w:tab w:val="left" w:pos="3600"/>
          <w:tab w:val="left" w:pos="5520"/>
          <w:tab w:val="left" w:pos="7440"/>
          <w:tab w:val="left" w:pos="9360"/>
          <w:tab w:val="left" w:pos="11280"/>
        </w:tabs>
        <w:spacing w:after="480"/>
      </w:pPr>
      <w:r>
        <w:tab/>
        <w:t>_______________</w:t>
      </w:r>
      <w:r>
        <w:tab/>
        <w:t>_______________</w:t>
      </w:r>
      <w:r>
        <w:tab/>
        <w:t>_______________</w:t>
      </w:r>
      <w:r>
        <w:tab/>
        <w:t>_______________</w:t>
      </w:r>
      <w:r>
        <w:tab/>
        <w:t>_______________</w:t>
      </w:r>
    </w:p>
    <w:p w:rsidR="004E602D" w:rsidRDefault="004E602D">
      <w:pPr>
        <w:pStyle w:val="Bodytext-indent"/>
        <w:tabs>
          <w:tab w:val="left" w:pos="3600"/>
          <w:tab w:val="left" w:pos="5520"/>
          <w:tab w:val="left" w:pos="7440"/>
          <w:tab w:val="left" w:pos="9360"/>
          <w:tab w:val="left" w:pos="11280"/>
        </w:tabs>
        <w:rPr>
          <w:b/>
        </w:rPr>
      </w:pPr>
      <w:r>
        <w:rPr>
          <w:b/>
          <w:position w:val="24"/>
        </w:rPr>
        <w:t>Find average of all “Faithfulness”</w:t>
      </w:r>
      <w:r>
        <w:rPr>
          <w:b/>
        </w:rPr>
        <w:t xml:space="preserve"> </w:t>
      </w:r>
      <w:r>
        <w:rPr>
          <w:i/>
        </w:rPr>
        <w:tab/>
      </w:r>
      <w:r>
        <w:rPr>
          <w:i/>
        </w:rPr>
        <w:tab/>
      </w:r>
      <w:r>
        <w:rPr>
          <w:i/>
        </w:rPr>
        <w:tab/>
      </w:r>
      <w:r>
        <w:rPr>
          <w:i/>
        </w:rPr>
        <w:tab/>
      </w:r>
      <w:r>
        <w:rPr>
          <w:i/>
        </w:rPr>
        <w:tab/>
      </w:r>
    </w:p>
    <w:p w:rsidR="004E602D" w:rsidRDefault="004E602D">
      <w:pPr>
        <w:pStyle w:val="Bodytext-indent"/>
        <w:tabs>
          <w:tab w:val="left" w:pos="3600"/>
          <w:tab w:val="left" w:pos="5520"/>
          <w:tab w:val="left" w:pos="7440"/>
          <w:tab w:val="left" w:pos="9360"/>
          <w:tab w:val="left" w:pos="11280"/>
        </w:tabs>
        <w:rPr>
          <w:position w:val="26"/>
        </w:rPr>
      </w:pPr>
      <w:r>
        <w:rPr>
          <w:b/>
          <w:position w:val="26"/>
        </w:rPr>
        <w:t>scores and multiply times 2:</w:t>
      </w:r>
    </w:p>
    <w:p w:rsidR="004E602D" w:rsidRDefault="004E602D">
      <w:pPr>
        <w:pStyle w:val="Bodytext-indent"/>
        <w:tabs>
          <w:tab w:val="left" w:pos="3600"/>
          <w:tab w:val="left" w:pos="5520"/>
          <w:tab w:val="left" w:pos="7440"/>
          <w:tab w:val="left" w:pos="9360"/>
          <w:tab w:val="left" w:pos="11280"/>
        </w:tabs>
        <w:spacing w:after="240"/>
        <w:rPr>
          <w:b/>
        </w:rPr>
      </w:pPr>
      <w:r>
        <w:rPr>
          <w:b/>
        </w:rPr>
        <w:t>Average of all “Friendly” scores:</w:t>
      </w:r>
      <w:r>
        <w:rPr>
          <w:i/>
        </w:rPr>
        <w:tab/>
      </w:r>
      <w:r>
        <w:rPr>
          <w:i/>
        </w:rPr>
        <w:tab/>
      </w:r>
      <w:r>
        <w:rPr>
          <w:i/>
        </w:rPr>
        <w:tab/>
      </w:r>
      <w:r>
        <w:rPr>
          <w:i/>
        </w:rPr>
        <w:tab/>
      </w:r>
      <w:r>
        <w:rPr>
          <w:i/>
        </w:rPr>
        <w:tab/>
      </w:r>
    </w:p>
    <w:p w:rsidR="004E602D" w:rsidRDefault="004E602D">
      <w:pPr>
        <w:pStyle w:val="Bodytext-indent"/>
        <w:tabs>
          <w:tab w:val="left" w:pos="3600"/>
          <w:tab w:val="left" w:pos="5520"/>
          <w:tab w:val="left" w:pos="7440"/>
          <w:tab w:val="left" w:pos="9360"/>
          <w:tab w:val="left" w:pos="11280"/>
        </w:tabs>
        <w:spacing w:after="480"/>
        <w:rPr>
          <w:b/>
        </w:rPr>
      </w:pPr>
      <w:r>
        <w:rPr>
          <w:b/>
        </w:rPr>
        <w:t>Average of all “Fitting” scores:</w:t>
      </w:r>
      <w:r>
        <w:rPr>
          <w:i/>
        </w:rPr>
        <w:tab/>
      </w:r>
      <w:r>
        <w:rPr>
          <w:i/>
        </w:rPr>
        <w:tab/>
      </w:r>
      <w:r>
        <w:rPr>
          <w:i/>
        </w:rPr>
        <w:tab/>
      </w:r>
      <w:r>
        <w:rPr>
          <w:i/>
        </w:rPr>
        <w:tab/>
      </w:r>
      <w:r>
        <w:rPr>
          <w:i/>
        </w:rPr>
        <w:tab/>
      </w:r>
    </w:p>
    <w:p w:rsidR="004E602D" w:rsidRDefault="004E602D">
      <w:pPr>
        <w:pStyle w:val="Bodytext-indent"/>
        <w:tabs>
          <w:tab w:val="left" w:pos="3600"/>
          <w:tab w:val="left" w:pos="5520"/>
          <w:tab w:val="left" w:pos="7440"/>
          <w:tab w:val="left" w:pos="9360"/>
          <w:tab w:val="left" w:pos="11280"/>
        </w:tabs>
        <w:rPr>
          <w:b/>
        </w:rPr>
      </w:pPr>
      <w:r>
        <w:rPr>
          <w:b/>
        </w:rPr>
        <w:t>Overall Curriculum Score:</w:t>
      </w:r>
      <w:r>
        <w:rPr>
          <w:i/>
        </w:rPr>
        <w:tab/>
      </w:r>
      <w:r>
        <w:rPr>
          <w:i/>
        </w:rPr>
        <w:tab/>
      </w:r>
      <w:r>
        <w:rPr>
          <w:i/>
        </w:rPr>
        <w:tab/>
      </w:r>
      <w:r>
        <w:rPr>
          <w:i/>
        </w:rPr>
        <w:tab/>
      </w:r>
      <w:r>
        <w:rPr>
          <w:i/>
        </w:rPr>
        <w:tab/>
      </w:r>
    </w:p>
    <w:p w:rsidR="004E602D" w:rsidRDefault="004E602D">
      <w:pPr>
        <w:pStyle w:val="Bodytext-indent"/>
        <w:spacing w:after="480"/>
      </w:pPr>
      <w:r>
        <w:rPr>
          <w:i/>
        </w:rPr>
        <w:lastRenderedPageBreak/>
        <w:t xml:space="preserve">(Add the 3 scores above. </w:t>
      </w:r>
      <w:r>
        <w:rPr>
          <w:i/>
        </w:rPr>
        <w:br/>
        <w:t>Total is out of a possible 20 points.)</w:t>
      </w:r>
    </w:p>
    <w:p w:rsidR="004E602D" w:rsidRDefault="004E602D">
      <w:pPr>
        <w:pStyle w:val="Bodytext-indent"/>
        <w:tabs>
          <w:tab w:val="left" w:pos="3600"/>
          <w:tab w:val="left" w:pos="5520"/>
          <w:tab w:val="left" w:pos="7440"/>
          <w:tab w:val="left" w:pos="9360"/>
          <w:tab w:val="left" w:pos="11280"/>
        </w:tabs>
        <w:spacing w:after="240"/>
      </w:pPr>
      <w:r>
        <w:rPr>
          <w:b/>
        </w:rPr>
        <w:t>Curriculum selected:</w:t>
      </w:r>
      <w:r>
        <w:t xml:space="preserve"> __________________________________________________________________________________________________</w:t>
      </w:r>
    </w:p>
    <w:p w:rsidR="004E602D" w:rsidRDefault="004E602D">
      <w:pPr>
        <w:pStyle w:val="Bodytext-indent"/>
        <w:spacing w:after="240"/>
      </w:pPr>
      <w:r>
        <w:t>Additional questions/clarifications about this curriculum that should be addressed:</w:t>
      </w:r>
    </w:p>
    <w:p w:rsidR="00694B19" w:rsidRDefault="00694B19">
      <w:pPr>
        <w:pStyle w:val="DivTitle"/>
      </w:pPr>
    </w:p>
    <w:p w:rsidR="00694B19" w:rsidRDefault="00694B19">
      <w:pPr>
        <w:pStyle w:val="DivTitle"/>
      </w:pPr>
    </w:p>
    <w:p w:rsidR="00694B19" w:rsidRDefault="00694B19">
      <w:pPr>
        <w:pStyle w:val="DivTitle"/>
      </w:pPr>
    </w:p>
    <w:p w:rsidR="004E602D" w:rsidRDefault="004E602D">
      <w:pPr>
        <w:pStyle w:val="DivTitle"/>
      </w:pPr>
      <w:r>
        <w:t>Appendix: Multiple Intelligences in Christian Curriculum</w:t>
      </w:r>
    </w:p>
    <w:p w:rsidR="004E602D" w:rsidRDefault="004E602D">
      <w:pPr>
        <w:pStyle w:val="Bodytext"/>
      </w:pPr>
      <w:r>
        <w:t>How do children learn? The answer to that question can be almost as varied as the children in a given church school class. Some learn best through words. Others through music or art. Still others learn best by classifying and categorizing information. And some students learn best by working with others, through “hands on” activities, or through quiet reflection.</w:t>
      </w:r>
    </w:p>
    <w:p w:rsidR="004E602D" w:rsidRDefault="004E602D">
      <w:pPr>
        <w:pStyle w:val="Bodytext"/>
      </w:pPr>
      <w:r>
        <w:t>When you evaluate curriculum, look for activities that appeal to the wide variety of ways children learn. In recent years Howard Gardner described eight “intelligences” or ways of learning that are described below.</w:t>
      </w:r>
    </w:p>
    <w:p w:rsidR="004E602D" w:rsidRDefault="004E602D">
      <w:pPr>
        <w:pStyle w:val="Bodytext"/>
      </w:pPr>
      <w:r>
        <w:t>As you teach, you’ll begin to get a sense for how the children in your group learn best. Children who are</w:t>
      </w:r>
    </w:p>
    <w:p w:rsidR="004E602D" w:rsidRDefault="004E602D">
      <w:pPr>
        <w:pStyle w:val="Bullet"/>
        <w:spacing w:before="60"/>
      </w:pPr>
      <w:r>
        <w:rPr>
          <w:b/>
          <w:position w:val="-4"/>
        </w:rPr>
        <w:t xml:space="preserve"> </w:t>
      </w:r>
      <w:r>
        <w:rPr>
          <w:b/>
          <w:position w:val="-2"/>
        </w:rPr>
        <w:noBreakHyphen/>
      </w:r>
      <w:r>
        <w:rPr>
          <w:b/>
        </w:rPr>
        <w:t>Word Smart</w:t>
      </w:r>
      <w:r>
        <w:t xml:space="preserve"> learn best through verbal activities (listening, reading, or speaking), including discussions, worksheets, writing, reading, storytelling, and word games.</w:t>
      </w:r>
    </w:p>
    <w:p w:rsidR="004E602D" w:rsidRDefault="004E602D">
      <w:pPr>
        <w:pStyle w:val="Bullet"/>
        <w:spacing w:before="60"/>
      </w:pPr>
      <w:r>
        <w:rPr>
          <w:b/>
          <w:position w:val="-4"/>
        </w:rPr>
        <w:t xml:space="preserve"> </w:t>
      </w:r>
      <w:r>
        <w:rPr>
          <w:b/>
          <w:position w:val="-4"/>
        </w:rPr>
        <w:noBreakHyphen/>
      </w:r>
      <w:r>
        <w:rPr>
          <w:b/>
        </w:rPr>
        <w:t>Number Smart</w:t>
      </w:r>
      <w:r>
        <w:t xml:space="preserve"> learn best by exploring patterns and relationships through activities such as problem solving, logical puzzles or games, making charts and graphs, or putting things in sequence.</w:t>
      </w:r>
    </w:p>
    <w:p w:rsidR="004E602D" w:rsidRDefault="004E602D">
      <w:pPr>
        <w:pStyle w:val="Smartnew"/>
        <w:spacing w:before="60"/>
        <w:rPr>
          <w:rFonts w:ascii="Goudy" w:hAnsi="Goudy"/>
          <w:sz w:val="22"/>
        </w:rPr>
      </w:pPr>
      <w:r>
        <w:rPr>
          <w:b/>
          <w:position w:val="-4"/>
        </w:rPr>
        <w:t xml:space="preserve"> </w:t>
      </w:r>
      <w:r>
        <w:rPr>
          <w:b/>
          <w:position w:val="-2"/>
        </w:rPr>
        <w:noBreakHyphen/>
      </w:r>
      <w:r>
        <w:rPr>
          <w:b/>
        </w:rPr>
        <w:t>Picture Smart</w:t>
      </w:r>
      <w:r>
        <w:rPr>
          <w:rFonts w:ascii="Goudy" w:hAnsi="Goudy"/>
          <w:sz w:val="22"/>
        </w:rPr>
        <w:t xml:space="preserve"> learn best by visualizing concepts. These kids enjoy viewing maps, slides, pictures, videos, and diagrams; making jigsaw puzzles; and expressing their ideas with shape, color, and design.</w:t>
      </w:r>
    </w:p>
    <w:p w:rsidR="004E602D" w:rsidRDefault="004E602D">
      <w:pPr>
        <w:pStyle w:val="Bullet"/>
        <w:spacing w:before="60"/>
      </w:pPr>
      <w:r>
        <w:rPr>
          <w:b/>
          <w:position w:val="-4"/>
        </w:rPr>
        <w:t xml:space="preserve"> </w:t>
      </w:r>
      <w:r>
        <w:rPr>
          <w:b/>
          <w:position w:val="-2"/>
        </w:rPr>
        <w:noBreakHyphen/>
      </w:r>
      <w:r>
        <w:rPr>
          <w:b/>
        </w:rPr>
        <w:t>Body Smart</w:t>
      </w:r>
      <w:r>
        <w:t xml:space="preserve"> learn best by using their bodies, acting things out, using puppets, moving—anything hands-on.</w:t>
      </w:r>
    </w:p>
    <w:p w:rsidR="004E602D" w:rsidRDefault="004E602D">
      <w:pPr>
        <w:pStyle w:val="Bullet"/>
        <w:spacing w:before="60"/>
      </w:pPr>
      <w:r>
        <w:rPr>
          <w:b/>
          <w:position w:val="-4"/>
        </w:rPr>
        <w:t xml:space="preserve"> </w:t>
      </w:r>
      <w:r>
        <w:rPr>
          <w:b/>
          <w:position w:val="-4"/>
        </w:rPr>
        <w:noBreakHyphen/>
      </w:r>
      <w:r>
        <w:rPr>
          <w:b/>
        </w:rPr>
        <w:t>Music Smart</w:t>
      </w:r>
      <w:r>
        <w:t xml:space="preserve"> learn best through sound, music, and rhythm—playing musical instruments, writing their own songs and raps, listening to recordings, singing, and so on.</w:t>
      </w:r>
    </w:p>
    <w:p w:rsidR="004E602D" w:rsidRDefault="004E602D">
      <w:pPr>
        <w:pStyle w:val="Bullet"/>
        <w:spacing w:before="60"/>
      </w:pPr>
      <w:r>
        <w:rPr>
          <w:b/>
          <w:position w:val="-4"/>
        </w:rPr>
        <w:lastRenderedPageBreak/>
        <w:t xml:space="preserve"> </w:t>
      </w:r>
      <w:r>
        <w:rPr>
          <w:b/>
          <w:position w:val="-2"/>
        </w:rPr>
        <w:noBreakHyphen/>
      </w:r>
      <w:r>
        <w:rPr>
          <w:b/>
        </w:rPr>
        <w:t>People Smart</w:t>
      </w:r>
      <w:r>
        <w:t xml:space="preserve"> learn best through doing things with others, cooperating and working in small or large groups, role playing, conversations, brainstorming, and other interactive exercises.</w:t>
      </w:r>
    </w:p>
    <w:p w:rsidR="004E602D" w:rsidRDefault="004E602D">
      <w:pPr>
        <w:pStyle w:val="Bullet"/>
        <w:spacing w:before="60"/>
      </w:pPr>
      <w:r>
        <w:rPr>
          <w:b/>
          <w:position w:val="-4"/>
        </w:rPr>
        <w:t xml:space="preserve"> </w:t>
      </w:r>
      <w:r>
        <w:rPr>
          <w:b/>
          <w:position w:val="-2"/>
        </w:rPr>
        <w:noBreakHyphen/>
      </w:r>
      <w:r>
        <w:rPr>
          <w:b/>
        </w:rPr>
        <w:t>Self Smart</w:t>
      </w:r>
      <w:r>
        <w:t xml:space="preserve"> learn best by working independently through such things as writing in a journal, meditating, reading, and reflecting.</w:t>
      </w:r>
    </w:p>
    <w:p w:rsidR="004E602D" w:rsidRDefault="004E602D">
      <w:pPr>
        <w:pStyle w:val="Bullet"/>
        <w:spacing w:before="60"/>
      </w:pPr>
      <w:r>
        <w:rPr>
          <w:b/>
          <w:position w:val="-4"/>
        </w:rPr>
        <w:t xml:space="preserve"> </w:t>
      </w:r>
      <w:r>
        <w:rPr>
          <w:b/>
          <w:position w:val="-2"/>
        </w:rPr>
        <w:noBreakHyphen/>
      </w:r>
      <w:r>
        <w:rPr>
          <w:b/>
        </w:rPr>
        <w:t>Earth Smart</w:t>
      </w:r>
      <w:r>
        <w:t xml:space="preserve"> learn best through activities connected to living things and natural phenomena, through nature walks, examining plants and animals, nature experiments, and activities that focus on ecology.</w:t>
      </w:r>
    </w:p>
    <w:p w:rsidR="004E602D" w:rsidRDefault="004E602D">
      <w:pPr>
        <w:pStyle w:val="Credit"/>
      </w:pPr>
      <w:r>
        <w:t xml:space="preserve">—The ideas on this page are based on material from the following resources: </w:t>
      </w:r>
      <w:r>
        <w:rPr>
          <w:i/>
        </w:rPr>
        <w:t>Multiple Intelligences in the Classroom</w:t>
      </w:r>
      <w:r>
        <w:rPr>
          <w:i/>
        </w:rPr>
        <w:br/>
      </w:r>
      <w:r>
        <w:t xml:space="preserve">by Thomas Armstrong, © 2000, and a chart prepared by Donald L. Griggs, </w:t>
      </w:r>
      <w:smartTag w:uri="urn:schemas-microsoft-com:office:smarttags" w:element="place">
        <w:smartTag w:uri="urn:schemas-microsoft-com:office:smarttags" w:element="City">
          <w:r>
            <w:t>Livermore</w:t>
          </w:r>
        </w:smartTag>
        <w:r>
          <w:t xml:space="preserve">, </w:t>
        </w:r>
        <w:smartTag w:uri="urn:schemas-microsoft-com:office:smarttags" w:element="State">
          <w:r>
            <w:t>California</w:t>
          </w:r>
        </w:smartTag>
      </w:smartTag>
      <w:r>
        <w:t>.</w:t>
      </w:r>
    </w:p>
    <w:sectPr w:rsidR="004E602D" w:rsidSect="00BB0A94">
      <w:footerReference w:type="even" r:id="rId7"/>
      <w:footerReference w:type="default" r:id="rId8"/>
      <w:footnotePr>
        <w:pos w:val="sectEnd"/>
        <w:numStart w:val="0"/>
      </w:footnotePr>
      <w:endnotePr>
        <w:numFmt w:val="decimal"/>
        <w:numStart w:val="0"/>
      </w:endnotePr>
      <w:pgSz w:w="15840" w:h="11760" w:orient="landscape"/>
      <w:pgMar w:top="1080" w:right="144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03A" w:rsidRDefault="0076603A">
      <w:r>
        <w:separator/>
      </w:r>
    </w:p>
  </w:endnote>
  <w:endnote w:type="continuationSeparator" w:id="0">
    <w:p w:rsidR="0076603A" w:rsidRDefault="00766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 Goudy Bold">
    <w:altName w:val="Times New Roman"/>
    <w:charset w:val="00"/>
    <w:family w:val="roman"/>
    <w:pitch w:val="variable"/>
  </w:font>
  <w:font w:name="Goudy">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A94" w:rsidRDefault="00BB0A94" w:rsidP="006F25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0A94" w:rsidRDefault="00BB0A94" w:rsidP="00BB0A9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A94" w:rsidRDefault="00BB0A94" w:rsidP="006F25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4A72">
      <w:rPr>
        <w:rStyle w:val="PageNumber"/>
        <w:noProof/>
      </w:rPr>
      <w:t>2</w:t>
    </w:r>
    <w:r>
      <w:rPr>
        <w:rStyle w:val="PageNumber"/>
      </w:rPr>
      <w:fldChar w:fldCharType="end"/>
    </w:r>
  </w:p>
  <w:p w:rsidR="00BB0A94" w:rsidRDefault="00BB0A94" w:rsidP="00BB0A9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03A" w:rsidRDefault="0076603A">
      <w:r>
        <w:separator/>
      </w:r>
    </w:p>
  </w:footnote>
  <w:footnote w:type="continuationSeparator" w:id="0">
    <w:p w:rsidR="0076603A" w:rsidRDefault="007660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pos w:val="sectEnd"/>
    <w:numStart w:val="0"/>
    <w:footnote w:id="-1"/>
    <w:footnote w:id="0"/>
  </w:footnotePr>
  <w:endnotePr>
    <w:pos w:val="sectEnd"/>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47"/>
    <w:rsid w:val="000E4A72"/>
    <w:rsid w:val="00196FD2"/>
    <w:rsid w:val="003577E3"/>
    <w:rsid w:val="00395F32"/>
    <w:rsid w:val="00402D8C"/>
    <w:rsid w:val="004E602D"/>
    <w:rsid w:val="00694B19"/>
    <w:rsid w:val="006C101F"/>
    <w:rsid w:val="006F2533"/>
    <w:rsid w:val="0076603A"/>
    <w:rsid w:val="00BB0A94"/>
    <w:rsid w:val="00CF776C"/>
    <w:rsid w:val="00DB0A47"/>
    <w:rsid w:val="00F21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B0A94"/>
    <w:pPr>
      <w:tabs>
        <w:tab w:val="center" w:pos="4320"/>
        <w:tab w:val="right" w:pos="8640"/>
      </w:tabs>
    </w:pPr>
  </w:style>
  <w:style w:type="paragraph" w:styleId="Title">
    <w:name w:val="Title"/>
    <w:qFormat/>
    <w:pPr>
      <w:spacing w:line="480" w:lineRule="exact"/>
    </w:pPr>
    <w:rPr>
      <w:rFonts w:ascii="B Goudy Bold" w:hAnsi="B Goudy Bold"/>
      <w:sz w:val="48"/>
    </w:rPr>
  </w:style>
  <w:style w:type="paragraph" w:customStyle="1" w:styleId="Bodytext">
    <w:name w:val="Bodytext"/>
    <w:pPr>
      <w:keepLines/>
      <w:spacing w:line="260" w:lineRule="exact"/>
      <w:ind w:firstLine="240"/>
    </w:pPr>
    <w:rPr>
      <w:rFonts w:ascii="Goudy" w:hAnsi="Goudy"/>
      <w:sz w:val="22"/>
    </w:rPr>
  </w:style>
  <w:style w:type="paragraph" w:customStyle="1" w:styleId="Legal">
    <w:name w:val="Legal"/>
    <w:basedOn w:val="Bodytext"/>
    <w:pPr>
      <w:spacing w:after="240"/>
      <w:ind w:firstLine="0"/>
    </w:pPr>
  </w:style>
  <w:style w:type="paragraph" w:customStyle="1" w:styleId="FrntHead">
    <w:name w:val="FrntHead"/>
    <w:pPr>
      <w:spacing w:after="360" w:line="480" w:lineRule="exact"/>
    </w:pPr>
    <w:rPr>
      <w:rFonts w:ascii="B Goudy Bold" w:hAnsi="B Goudy Bold"/>
      <w:sz w:val="48"/>
    </w:rPr>
  </w:style>
  <w:style w:type="paragraph" w:customStyle="1" w:styleId="Contents">
    <w:name w:val="Contents"/>
    <w:pPr>
      <w:tabs>
        <w:tab w:val="right" w:leader="dot" w:pos="7920"/>
      </w:tabs>
      <w:spacing w:after="120" w:line="260" w:lineRule="exact"/>
    </w:pPr>
    <w:rPr>
      <w:rFonts w:ascii="Goudy" w:hAnsi="Goudy"/>
      <w:sz w:val="22"/>
    </w:rPr>
  </w:style>
  <w:style w:type="paragraph" w:customStyle="1" w:styleId="DivTitle">
    <w:name w:val="DivTitle"/>
    <w:pPr>
      <w:spacing w:after="240" w:line="480" w:lineRule="exact"/>
    </w:pPr>
    <w:rPr>
      <w:rFonts w:ascii="B Goudy Bold" w:hAnsi="B Goudy Bold"/>
      <w:sz w:val="48"/>
    </w:rPr>
  </w:style>
  <w:style w:type="paragraph" w:customStyle="1" w:styleId="Bullet">
    <w:name w:val="Bullet"/>
    <w:basedOn w:val="Bodytext"/>
    <w:pPr>
      <w:ind w:left="240" w:hanging="240"/>
    </w:pPr>
  </w:style>
  <w:style w:type="paragraph" w:customStyle="1" w:styleId="Bulletspace">
    <w:name w:val="Bullet(+space)"/>
    <w:basedOn w:val="Bullet"/>
    <w:pPr>
      <w:spacing w:after="240"/>
    </w:pPr>
  </w:style>
  <w:style w:type="paragraph" w:customStyle="1" w:styleId="SubA">
    <w:name w:val="SubA"/>
    <w:pPr>
      <w:spacing w:before="240" w:line="320" w:lineRule="exact"/>
    </w:pPr>
    <w:rPr>
      <w:rFonts w:ascii="B Goudy Bold" w:hAnsi="B Goudy Bold"/>
      <w:sz w:val="28"/>
    </w:rPr>
  </w:style>
  <w:style w:type="paragraph" w:customStyle="1" w:styleId="Bodytext-indent">
    <w:name w:val="Bodytext(-indent)"/>
    <w:basedOn w:val="Bodytext"/>
    <w:pPr>
      <w:ind w:firstLine="0"/>
    </w:pPr>
  </w:style>
  <w:style w:type="paragraph" w:customStyle="1" w:styleId="HeadA">
    <w:name w:val="HeadA"/>
    <w:pPr>
      <w:spacing w:line="420" w:lineRule="exact"/>
    </w:pPr>
    <w:rPr>
      <w:rFonts w:ascii="B Goudy Bold" w:hAnsi="B Goudy Bold"/>
      <w:sz w:val="36"/>
    </w:rPr>
  </w:style>
  <w:style w:type="paragraph" w:customStyle="1" w:styleId="Bodytexthang">
    <w:name w:val="Bodytext(+hang)"/>
    <w:basedOn w:val="Bodytext-indent"/>
    <w:pPr>
      <w:tabs>
        <w:tab w:val="right" w:pos="300"/>
        <w:tab w:val="left" w:pos="420"/>
      </w:tabs>
      <w:ind w:left="420" w:hanging="420"/>
    </w:pPr>
  </w:style>
  <w:style w:type="paragraph" w:customStyle="1" w:styleId="Bodytextindent">
    <w:name w:val="Bodytext(+indent)"/>
    <w:basedOn w:val="Bodytext-indent"/>
    <w:pPr>
      <w:ind w:left="1200"/>
    </w:pPr>
  </w:style>
  <w:style w:type="paragraph" w:customStyle="1" w:styleId="Smartnew">
    <w:name w:val="Smart_new"/>
    <w:pPr>
      <w:tabs>
        <w:tab w:val="right" w:pos="160"/>
        <w:tab w:val="left" w:pos="280"/>
      </w:tabs>
      <w:spacing w:line="280" w:lineRule="exact"/>
    </w:pPr>
    <w:rPr>
      <w:rFonts w:ascii="Helvetica" w:hAnsi="Helvetica"/>
      <w:sz w:val="14"/>
    </w:rPr>
  </w:style>
  <w:style w:type="paragraph" w:customStyle="1" w:styleId="Credit">
    <w:name w:val="Credit"/>
    <w:pPr>
      <w:spacing w:before="120" w:line="200" w:lineRule="exact"/>
      <w:jc w:val="right"/>
    </w:pPr>
    <w:rPr>
      <w:rFonts w:ascii="Goudy" w:hAnsi="Goudy"/>
      <w:sz w:val="16"/>
    </w:rPr>
  </w:style>
  <w:style w:type="character" w:styleId="PageNumber">
    <w:name w:val="page number"/>
    <w:basedOn w:val="DefaultParagraphFont"/>
    <w:rsid w:val="00BB0A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B0A94"/>
    <w:pPr>
      <w:tabs>
        <w:tab w:val="center" w:pos="4320"/>
        <w:tab w:val="right" w:pos="8640"/>
      </w:tabs>
    </w:pPr>
  </w:style>
  <w:style w:type="paragraph" w:styleId="Title">
    <w:name w:val="Title"/>
    <w:qFormat/>
    <w:pPr>
      <w:spacing w:line="480" w:lineRule="exact"/>
    </w:pPr>
    <w:rPr>
      <w:rFonts w:ascii="B Goudy Bold" w:hAnsi="B Goudy Bold"/>
      <w:sz w:val="48"/>
    </w:rPr>
  </w:style>
  <w:style w:type="paragraph" w:customStyle="1" w:styleId="Bodytext">
    <w:name w:val="Bodytext"/>
    <w:pPr>
      <w:keepLines/>
      <w:spacing w:line="260" w:lineRule="exact"/>
      <w:ind w:firstLine="240"/>
    </w:pPr>
    <w:rPr>
      <w:rFonts w:ascii="Goudy" w:hAnsi="Goudy"/>
      <w:sz w:val="22"/>
    </w:rPr>
  </w:style>
  <w:style w:type="paragraph" w:customStyle="1" w:styleId="Legal">
    <w:name w:val="Legal"/>
    <w:basedOn w:val="Bodytext"/>
    <w:pPr>
      <w:spacing w:after="240"/>
      <w:ind w:firstLine="0"/>
    </w:pPr>
  </w:style>
  <w:style w:type="paragraph" w:customStyle="1" w:styleId="FrntHead">
    <w:name w:val="FrntHead"/>
    <w:pPr>
      <w:spacing w:after="360" w:line="480" w:lineRule="exact"/>
    </w:pPr>
    <w:rPr>
      <w:rFonts w:ascii="B Goudy Bold" w:hAnsi="B Goudy Bold"/>
      <w:sz w:val="48"/>
    </w:rPr>
  </w:style>
  <w:style w:type="paragraph" w:customStyle="1" w:styleId="Contents">
    <w:name w:val="Contents"/>
    <w:pPr>
      <w:tabs>
        <w:tab w:val="right" w:leader="dot" w:pos="7920"/>
      </w:tabs>
      <w:spacing w:after="120" w:line="260" w:lineRule="exact"/>
    </w:pPr>
    <w:rPr>
      <w:rFonts w:ascii="Goudy" w:hAnsi="Goudy"/>
      <w:sz w:val="22"/>
    </w:rPr>
  </w:style>
  <w:style w:type="paragraph" w:customStyle="1" w:styleId="DivTitle">
    <w:name w:val="DivTitle"/>
    <w:pPr>
      <w:spacing w:after="240" w:line="480" w:lineRule="exact"/>
    </w:pPr>
    <w:rPr>
      <w:rFonts w:ascii="B Goudy Bold" w:hAnsi="B Goudy Bold"/>
      <w:sz w:val="48"/>
    </w:rPr>
  </w:style>
  <w:style w:type="paragraph" w:customStyle="1" w:styleId="Bullet">
    <w:name w:val="Bullet"/>
    <w:basedOn w:val="Bodytext"/>
    <w:pPr>
      <w:ind w:left="240" w:hanging="240"/>
    </w:pPr>
  </w:style>
  <w:style w:type="paragraph" w:customStyle="1" w:styleId="Bulletspace">
    <w:name w:val="Bullet(+space)"/>
    <w:basedOn w:val="Bullet"/>
    <w:pPr>
      <w:spacing w:after="240"/>
    </w:pPr>
  </w:style>
  <w:style w:type="paragraph" w:customStyle="1" w:styleId="SubA">
    <w:name w:val="SubA"/>
    <w:pPr>
      <w:spacing w:before="240" w:line="320" w:lineRule="exact"/>
    </w:pPr>
    <w:rPr>
      <w:rFonts w:ascii="B Goudy Bold" w:hAnsi="B Goudy Bold"/>
      <w:sz w:val="28"/>
    </w:rPr>
  </w:style>
  <w:style w:type="paragraph" w:customStyle="1" w:styleId="Bodytext-indent">
    <w:name w:val="Bodytext(-indent)"/>
    <w:basedOn w:val="Bodytext"/>
    <w:pPr>
      <w:ind w:firstLine="0"/>
    </w:pPr>
  </w:style>
  <w:style w:type="paragraph" w:customStyle="1" w:styleId="HeadA">
    <w:name w:val="HeadA"/>
    <w:pPr>
      <w:spacing w:line="420" w:lineRule="exact"/>
    </w:pPr>
    <w:rPr>
      <w:rFonts w:ascii="B Goudy Bold" w:hAnsi="B Goudy Bold"/>
      <w:sz w:val="36"/>
    </w:rPr>
  </w:style>
  <w:style w:type="paragraph" w:customStyle="1" w:styleId="Bodytexthang">
    <w:name w:val="Bodytext(+hang)"/>
    <w:basedOn w:val="Bodytext-indent"/>
    <w:pPr>
      <w:tabs>
        <w:tab w:val="right" w:pos="300"/>
        <w:tab w:val="left" w:pos="420"/>
      </w:tabs>
      <w:ind w:left="420" w:hanging="420"/>
    </w:pPr>
  </w:style>
  <w:style w:type="paragraph" w:customStyle="1" w:styleId="Bodytextindent">
    <w:name w:val="Bodytext(+indent)"/>
    <w:basedOn w:val="Bodytext-indent"/>
    <w:pPr>
      <w:ind w:left="1200"/>
    </w:pPr>
  </w:style>
  <w:style w:type="paragraph" w:customStyle="1" w:styleId="Smartnew">
    <w:name w:val="Smart_new"/>
    <w:pPr>
      <w:tabs>
        <w:tab w:val="right" w:pos="160"/>
        <w:tab w:val="left" w:pos="280"/>
      </w:tabs>
      <w:spacing w:line="280" w:lineRule="exact"/>
    </w:pPr>
    <w:rPr>
      <w:rFonts w:ascii="Helvetica" w:hAnsi="Helvetica"/>
      <w:sz w:val="14"/>
    </w:rPr>
  </w:style>
  <w:style w:type="paragraph" w:customStyle="1" w:styleId="Credit">
    <w:name w:val="Credit"/>
    <w:pPr>
      <w:spacing w:before="120" w:line="200" w:lineRule="exact"/>
      <w:jc w:val="right"/>
    </w:pPr>
    <w:rPr>
      <w:rFonts w:ascii="Goudy" w:hAnsi="Goudy"/>
      <w:sz w:val="16"/>
    </w:rPr>
  </w:style>
  <w:style w:type="character" w:styleId="PageNumber">
    <w:name w:val="page number"/>
    <w:basedOn w:val="DefaultParagraphFont"/>
    <w:rsid w:val="00BB0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3567</Words>
  <Characters>20336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Choosing a</vt:lpstr>
    </vt:vector>
  </TitlesOfParts>
  <Company>CRCNA</Company>
  <LinksUpToDate>false</LinksUpToDate>
  <CharactersWithSpaces>23856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Choosing a</dc:title>
  <dc:creator>malburgj</dc:creator>
  <cp:lastModifiedBy>Windows User</cp:lastModifiedBy>
  <cp:revision>2</cp:revision>
  <dcterms:created xsi:type="dcterms:W3CDTF">2014-03-26T12:21:00Z</dcterms:created>
  <dcterms:modified xsi:type="dcterms:W3CDTF">2014-03-26T12:21:00Z</dcterms:modified>
</cp:coreProperties>
</file>